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1B6A31" w:rsidP="001B6A31" w:rsidRDefault="001B6A31" w14:paraId="138BC415" wp14:textId="77777777">
      <w:pPr>
        <w:pStyle w:val="KeinLeerraum"/>
        <w:ind w:left="709"/>
      </w:pPr>
      <w:r>
        <w:t xml:space="preserve">Edelstahl-Standverteiler </w:t>
      </w:r>
    </w:p>
    <w:p xmlns:wp14="http://schemas.microsoft.com/office/word/2010/wordml" w:rsidR="001B6A31" w:rsidP="001B6A31" w:rsidRDefault="001B6A31" w14:paraId="33C8F3D7" wp14:textId="77777777">
      <w:pPr>
        <w:pStyle w:val="KeinLeerraum"/>
        <w:ind w:left="709"/>
      </w:pPr>
      <w:r>
        <w:t xml:space="preserve">Typ ESV4 - Leergehäuse -                       </w:t>
      </w:r>
    </w:p>
    <w:p xmlns:wp14="http://schemas.microsoft.com/office/word/2010/wordml" w:rsidR="001B6A31" w:rsidP="001B6A31" w:rsidRDefault="001B6A31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1B6A31" w:rsidP="001B6A31" w:rsidRDefault="001B6A31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1B6A31" w:rsidP="001B6A31" w:rsidRDefault="001B6A31" w14:paraId="2BFD4FAF" wp14:textId="77777777">
      <w:pPr>
        <w:pStyle w:val="KeinLeerraum"/>
        <w:ind w:left="709"/>
      </w:pPr>
      <w:r>
        <w:t xml:space="preserve">bauseitigen Profilhalbzylinder, </w:t>
      </w:r>
    </w:p>
    <w:p xmlns:wp14="http://schemas.microsoft.com/office/word/2010/wordml" w:rsidR="001B6A31" w:rsidP="001B6A31" w:rsidRDefault="001B6A31" w14:paraId="591EC1BD" wp14:textId="77777777">
      <w:pPr>
        <w:pStyle w:val="KeinLeerraum"/>
        <w:ind w:left="709"/>
      </w:pPr>
      <w:r>
        <w:t xml:space="preserve">abnehmbarer Blende für den Kabelauslass,   </w:t>
      </w:r>
    </w:p>
    <w:p xmlns:wp14="http://schemas.microsoft.com/office/word/2010/wordml" w:rsidR="001B6A31" w:rsidP="001B6A31" w:rsidRDefault="001B6A31" w14:paraId="57C59157" wp14:textId="77777777">
      <w:pPr>
        <w:pStyle w:val="KeinLeerraum"/>
        <w:ind w:left="709"/>
      </w:pPr>
      <w:r>
        <w:t xml:space="preserve">für den Betrieb im geschlossenen Zustand                              </w:t>
      </w:r>
    </w:p>
    <w:p xmlns:wp14="http://schemas.microsoft.com/office/word/2010/wordml" w:rsidR="001B6A31" w:rsidP="001B6A31" w:rsidRDefault="001B6A31" w14:paraId="3866F9C6" wp14:textId="77777777">
      <w:pPr>
        <w:pStyle w:val="KeinLeerraum"/>
        <w:ind w:left="709"/>
      </w:pPr>
      <w:r>
        <w:t>Abmessungen: 785x360x1610mm (</w:t>
      </w:r>
      <w:proofErr w:type="spellStart"/>
      <w:r>
        <w:t>BxTxH</w:t>
      </w:r>
      <w:proofErr w:type="spellEnd"/>
      <w:r>
        <w:t xml:space="preserve">)                    </w:t>
      </w:r>
    </w:p>
    <w:p xmlns:wp14="http://schemas.microsoft.com/office/word/2010/wordml" w:rsidR="001B6A31" w:rsidP="001B6A31" w:rsidRDefault="001B6A31" w14:paraId="6E51BD23" wp14:textId="77777777">
      <w:pPr>
        <w:pStyle w:val="KeinLeerraum"/>
        <w:ind w:left="709"/>
      </w:pPr>
      <w:r>
        <w:t xml:space="preserve">Farbe: Pulverbeschichtung anthrazit       </w:t>
      </w:r>
    </w:p>
    <w:p xmlns:wp14="http://schemas.microsoft.com/office/word/2010/wordml" w:rsidR="001B6A31" w:rsidP="001B6A31" w:rsidRDefault="001B6A31" w14:paraId="124CC5BE" wp14:textId="77777777">
      <w:pPr>
        <w:pStyle w:val="KeinLeerraum"/>
        <w:ind w:left="709"/>
      </w:pPr>
      <w:r>
        <w:t xml:space="preserve">Schutzart: IP44                                </w:t>
      </w:r>
    </w:p>
    <w:p xmlns:wp14="http://schemas.microsoft.com/office/word/2010/wordml" w:rsidR="001B6A31" w:rsidP="001B6A31" w:rsidRDefault="001B6A31" w14:paraId="7CEF477E" wp14:textId="77777777">
      <w:pPr>
        <w:pStyle w:val="KeinLeerraum"/>
        <w:ind w:left="709"/>
      </w:pPr>
      <w:r>
        <w:t xml:space="preserve">Werkstoff: V2A-Edelstahl, rostfrei (1.4301)     </w:t>
      </w:r>
    </w:p>
    <w:p xmlns:wp14="http://schemas.microsoft.com/office/word/2010/wordml" w:rsidR="001B6A31" w:rsidP="001B6A31" w:rsidRDefault="001B6A31" w14:paraId="4A3913DD" wp14:textId="77777777">
      <w:pPr>
        <w:pStyle w:val="KeinLeerraum"/>
        <w:ind w:left="709"/>
      </w:pPr>
      <w:r>
        <w:t>inkl. Montageplatte 650x1200mm (</w:t>
      </w:r>
      <w:proofErr w:type="spellStart"/>
      <w:r>
        <w:t>BxH</w:t>
      </w:r>
      <w:proofErr w:type="spellEnd"/>
      <w:r>
        <w:t>)</w:t>
      </w:r>
    </w:p>
    <w:p xmlns:wp14="http://schemas.microsoft.com/office/word/2010/wordml" w:rsidR="001B6A31" w:rsidP="001B6A31" w:rsidRDefault="001B6A31" w14:paraId="0A37501D" wp14:textId="77777777">
      <w:pPr>
        <w:pStyle w:val="KeinLeerraum"/>
        <w:ind w:left="709"/>
      </w:pPr>
    </w:p>
    <w:p xmlns:wp14="http://schemas.microsoft.com/office/word/2010/wordml" w:rsidR="001B6A31" w:rsidP="001B6A31" w:rsidRDefault="001B6A31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1B6A31" w:rsidRDefault="001B6A31" w14:paraId="0D39CC84" wp14:textId="77777777">
      <w:pPr>
        <w:pStyle w:val="KeinLeerraum"/>
        <w:ind w:left="709"/>
      </w:pPr>
      <w:r>
        <w:t xml:space="preserve">Artikel: MS62292004C    </w:t>
      </w:r>
      <w:bookmarkStart w:name="_GoBack" w:id="0"/>
      <w:bookmarkEnd w:id="0"/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E142B8" w:rsidP="00F349B7" w:rsidRDefault="00E142B8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E142B8" w:rsidP="00F349B7" w:rsidRDefault="00E142B8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54CC83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B6A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B6A3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42BA96C" w:rsidR="242BA96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42BA96C" w:rsidR="242BA96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E142B8" w:rsidP="00F349B7" w:rsidRDefault="00E142B8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E142B8" w:rsidP="00F349B7" w:rsidRDefault="00E142B8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BE58B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1B6A31" w:rsidRDefault="00EF2E81" w14:paraId="549E756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538F5B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1B6A31" w:rsidR="001B6A31">
      <w:rPr>
        <w:rFonts w:ascii="Helvetica LT Pro" w:hAnsi="Helvetica LT Pro" w:cs="Arial"/>
        <w:b/>
      </w:rPr>
      <w:t xml:space="preserve">MS62292004C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B6A31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4529D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142B8"/>
    <w:rsid w:val="00E36F05"/>
    <w:rsid w:val="00E4588E"/>
    <w:rsid w:val="00E552B7"/>
    <w:rsid w:val="00E82D71"/>
    <w:rsid w:val="00E93178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42BA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C6B82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684D7F-190E-4057-A474-4B14D56C64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5294CE-C8A3-4306-81B7-8AE83A9A90D1}"/>
</file>

<file path=customXml/itemProps3.xml><?xml version="1.0" encoding="utf-8"?>
<ds:datastoreItem xmlns:ds="http://schemas.openxmlformats.org/officeDocument/2006/customXml" ds:itemID="{59BF62A6-F1F8-4EAD-966D-326D8D12E567}"/>
</file>

<file path=customXml/itemProps4.xml><?xml version="1.0" encoding="utf-8"?>
<ds:datastoreItem xmlns:ds="http://schemas.openxmlformats.org/officeDocument/2006/customXml" ds:itemID="{E4449BB8-469E-41AA-819B-3A260701A3D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19</revision>
  <lastPrinted>2020-09-24T10:50:00.0000000Z</lastPrinted>
  <dcterms:created xsi:type="dcterms:W3CDTF">2021-03-04T13:28:00.0000000Z</dcterms:created>
  <dcterms:modified xsi:type="dcterms:W3CDTF">2024-01-18T10:22:10.6763465Z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