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7A2D7245" w:rsidP="7A2D7245" w:rsidRDefault="7A2D7245" w14:paraId="16DE7F6C" w14:textId="10F6F889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3D4B36" w:rsidP="003D4B36" w:rsidRDefault="003D4B36" w14:paraId="33F6291D" wp14:textId="77777777">
      <w:pPr>
        <w:pStyle w:val="KeinLeerraum"/>
        <w:ind w:left="709"/>
      </w:pPr>
      <w:r>
        <w:t>Senkelektrant-Hydrant mit Spindelantrieb</w:t>
      </w:r>
      <w:r>
        <w:br/>
      </w:r>
      <w:r>
        <w:t xml:space="preserve">Typ SEH56                                                                     </w:t>
      </w:r>
    </w:p>
    <w:p xmlns:wp14="http://schemas.microsoft.com/office/word/2010/wordml" w:rsidR="003D4B36" w:rsidP="003D4B36" w:rsidRDefault="003D4B36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3D4B36" w:rsidP="003D4B36" w:rsidRDefault="003D4B36" w14:paraId="7861E948" wp14:textId="77777777">
      <w:pPr>
        <w:pStyle w:val="KeinLeerraum"/>
        <w:ind w:left="709"/>
      </w:pPr>
      <w:r>
        <w:t xml:space="preserve">Elektroanschluss und Verteilersäule für den      </w:t>
      </w:r>
    </w:p>
    <w:p xmlns:wp14="http://schemas.microsoft.com/office/word/2010/wordml" w:rsidR="003D4B36" w:rsidP="003D4B36" w:rsidRDefault="003D4B36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3D4B36" w:rsidP="003D4B36" w:rsidRDefault="003D4B36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3D4B36" w:rsidP="003D4B36" w:rsidRDefault="003D4B36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3D4B36" w:rsidP="003D4B36" w:rsidRDefault="003D4B36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3D4B36" w:rsidP="003D4B36" w:rsidRDefault="003D4B36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3D4B36" w:rsidP="003D4B36" w:rsidRDefault="003D4B36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3D4B36" w:rsidP="003D4B36" w:rsidRDefault="003D4B36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3D4B36" w:rsidP="003D4B36" w:rsidRDefault="003D4B36" w14:paraId="3A476FC3" wp14:textId="77777777">
      <w:pPr>
        <w:pStyle w:val="KeinLeerraum"/>
        <w:ind w:left="709"/>
      </w:pPr>
      <w:r>
        <w:t xml:space="preserve">Betonschacht    </w:t>
      </w:r>
      <w:r>
        <w:br/>
      </w:r>
      <w:r>
        <w:t xml:space="preserve">Tragender Betonschacht nach DIN 1045-B35      </w:t>
      </w:r>
    </w:p>
    <w:p xmlns:wp14="http://schemas.microsoft.com/office/word/2010/wordml" w:rsidR="003D4B36" w:rsidP="003D4B36" w:rsidRDefault="003D4B36" w14:paraId="367DE2F1" wp14:textId="77777777">
      <w:pPr>
        <w:pStyle w:val="KeinLeerraum"/>
        <w:ind w:left="709"/>
      </w:pPr>
      <w:r>
        <w:t xml:space="preserve">zum geschützten Einsetzen des                 </w:t>
      </w:r>
    </w:p>
    <w:p xmlns:wp14="http://schemas.microsoft.com/office/word/2010/wordml" w:rsidR="003D4B36" w:rsidP="003D4B36" w:rsidRDefault="003D4B36" w14:paraId="261C02FE" wp14:textId="77777777">
      <w:pPr>
        <w:pStyle w:val="KeinLeerraum"/>
        <w:ind w:left="709"/>
      </w:pPr>
      <w:proofErr w:type="spellStart"/>
      <w:r>
        <w:t>Senkelektranten</w:t>
      </w:r>
      <w:proofErr w:type="spellEnd"/>
      <w:r>
        <w:t xml:space="preserve"> in das Erdreich.              </w:t>
      </w:r>
    </w:p>
    <w:p xmlns:wp14="http://schemas.microsoft.com/office/word/2010/wordml" w:rsidR="003D4B36" w:rsidP="003D4B36" w:rsidRDefault="003D4B36" w14:paraId="08A914FB" wp14:textId="77777777">
      <w:pPr>
        <w:pStyle w:val="KeinLeerraum"/>
        <w:ind w:left="709"/>
      </w:pPr>
      <w:r>
        <w:t xml:space="preserve">Integriert sind:                              </w:t>
      </w:r>
    </w:p>
    <w:p xmlns:wp14="http://schemas.microsoft.com/office/word/2010/wordml" w:rsidR="003D4B36" w:rsidP="003D4B36" w:rsidRDefault="003D4B36" w14:paraId="6121CAB4" wp14:textId="77777777">
      <w:pPr>
        <w:pStyle w:val="KeinLeerraum"/>
        <w:ind w:left="709"/>
      </w:pPr>
      <w:r>
        <w:t xml:space="preserve">- Kabelanschlusskasten zur Montage des        </w:t>
      </w:r>
    </w:p>
    <w:p xmlns:wp14="http://schemas.microsoft.com/office/word/2010/wordml" w:rsidR="003D4B36" w:rsidP="003D4B36" w:rsidRDefault="003D4B36" w14:paraId="01C8B360" wp14:textId="77777777">
      <w:pPr>
        <w:pStyle w:val="KeinLeerraum"/>
        <w:ind w:left="709"/>
      </w:pPr>
      <w:r>
        <w:t xml:space="preserve">  Kabelanschlussmodul (KAM)                   </w:t>
      </w:r>
    </w:p>
    <w:p xmlns:wp14="http://schemas.microsoft.com/office/word/2010/wordml" w:rsidR="003D4B36" w:rsidP="003D4B36" w:rsidRDefault="003D4B36" w14:paraId="0956CF02" wp14:textId="77777777">
      <w:pPr>
        <w:pStyle w:val="KeinLeerraum"/>
        <w:ind w:left="709"/>
      </w:pPr>
      <w:r>
        <w:t xml:space="preserve">- 2 Kabeldurchlässe zur Aufnahme der          </w:t>
      </w:r>
    </w:p>
    <w:p xmlns:wp14="http://schemas.microsoft.com/office/word/2010/wordml" w:rsidR="003D4B36" w:rsidP="003D4B36" w:rsidRDefault="003D4B36" w14:paraId="4D6C2C11" wp14:textId="77777777">
      <w:pPr>
        <w:pStyle w:val="KeinLeerraum"/>
        <w:ind w:left="709"/>
      </w:pPr>
      <w:r>
        <w:t xml:space="preserve">  wasserdichten Kabeldurchführungen (KDF)     </w:t>
      </w:r>
    </w:p>
    <w:p xmlns:wp14="http://schemas.microsoft.com/office/word/2010/wordml" w:rsidR="003D4B36" w:rsidP="003D4B36" w:rsidRDefault="003D4B36" w14:paraId="4A5CF789" wp14:textId="77777777">
      <w:pPr>
        <w:pStyle w:val="KeinLeerraum"/>
        <w:ind w:left="709"/>
      </w:pPr>
      <w:r>
        <w:t xml:space="preserve">- 1 Kammer für den Kabelübergang des starren  </w:t>
      </w:r>
    </w:p>
    <w:p xmlns:wp14="http://schemas.microsoft.com/office/word/2010/wordml" w:rsidR="003D4B36" w:rsidP="003D4B36" w:rsidRDefault="003D4B36" w14:paraId="07EFCC65" wp14:textId="77777777">
      <w:pPr>
        <w:pStyle w:val="KeinLeerraum"/>
        <w:ind w:left="709"/>
      </w:pPr>
      <w:r>
        <w:t xml:space="preserve">  Anschlusskabels auf die interne flexible    </w:t>
      </w:r>
    </w:p>
    <w:p xmlns:wp14="http://schemas.microsoft.com/office/word/2010/wordml" w:rsidR="003D4B36" w:rsidP="003D4B36" w:rsidRDefault="003D4B36" w14:paraId="2E4E9F54" wp14:textId="77777777">
      <w:pPr>
        <w:pStyle w:val="KeinLeerraum"/>
        <w:ind w:left="709"/>
      </w:pPr>
      <w:r>
        <w:t xml:space="preserve">  Anschlussleitung (5x16qmm), einschl.        </w:t>
      </w:r>
    </w:p>
    <w:p xmlns:wp14="http://schemas.microsoft.com/office/word/2010/wordml" w:rsidR="003D4B36" w:rsidP="003D4B36" w:rsidRDefault="003D4B36" w14:paraId="755D8286" wp14:textId="77777777">
      <w:pPr>
        <w:pStyle w:val="KeinLeerraum"/>
        <w:ind w:left="709"/>
      </w:pPr>
      <w:r>
        <w:t xml:space="preserve">  C-Schiene für die Zugentlastung      </w:t>
      </w:r>
      <w:r>
        <w:br/>
      </w:r>
      <w:r>
        <w:t xml:space="preserve">- 1 Kammer für den Wasseranschluss mit        </w:t>
      </w:r>
    </w:p>
    <w:p xmlns:wp14="http://schemas.microsoft.com/office/word/2010/wordml" w:rsidR="003D4B36" w:rsidP="003D4B36" w:rsidRDefault="003D4B36" w14:paraId="37E0CF28" wp14:textId="77777777">
      <w:pPr>
        <w:pStyle w:val="KeinLeerraum"/>
        <w:ind w:left="709"/>
      </w:pPr>
      <w:r>
        <w:t xml:space="preserve">  1 Messingmuffe 1" (Innengewinde) für den    </w:t>
      </w:r>
    </w:p>
    <w:p xmlns:wp14="http://schemas.microsoft.com/office/word/2010/wordml" w:rsidR="003D4B36" w:rsidP="003D4B36" w:rsidRDefault="003D4B36" w14:paraId="2BE2E3A0" wp14:textId="77777777">
      <w:pPr>
        <w:pStyle w:val="KeinLeerraum"/>
        <w:ind w:left="709"/>
      </w:pPr>
      <w:r>
        <w:t xml:space="preserve">  Anschluss der Frischwasserzuleitung         </w:t>
      </w:r>
    </w:p>
    <w:p xmlns:wp14="http://schemas.microsoft.com/office/word/2010/wordml" w:rsidR="003D4B36" w:rsidP="003D4B36" w:rsidRDefault="003D4B36" w14:paraId="40D44C08" wp14:textId="77777777">
      <w:pPr>
        <w:pStyle w:val="KeinLeerraum"/>
        <w:ind w:left="709"/>
      </w:pPr>
      <w:r>
        <w:t xml:space="preserve">  1 Rückflussverhinderer, Kugelauslaufventil  </w:t>
      </w:r>
    </w:p>
    <w:p xmlns:wp14="http://schemas.microsoft.com/office/word/2010/wordml" w:rsidR="003D4B36" w:rsidP="003D4B36" w:rsidRDefault="003D4B36" w14:paraId="70EFCA79" wp14:textId="77777777">
      <w:pPr>
        <w:pStyle w:val="KeinLeerraum"/>
        <w:ind w:left="709"/>
      </w:pPr>
      <w:r>
        <w:t xml:space="preserve">  und hochflexibler Übergangsschlauch         </w:t>
      </w:r>
    </w:p>
    <w:p xmlns:wp14="http://schemas.microsoft.com/office/word/2010/wordml" w:rsidR="003D4B36" w:rsidP="003D4B36" w:rsidRDefault="003D4B36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3D4B36" w:rsidP="003D4B36" w:rsidRDefault="003D4B36" w14:paraId="011A3ED0" wp14:textId="77777777">
      <w:pPr>
        <w:pStyle w:val="KeinLeerraum"/>
        <w:ind w:left="709"/>
      </w:pPr>
      <w:r>
        <w:t xml:space="preserve">  Schutzerdung außen.                         </w:t>
      </w:r>
    </w:p>
    <w:p xmlns:wp14="http://schemas.microsoft.com/office/word/2010/wordml" w:rsidR="003D4B36" w:rsidP="003D4B36" w:rsidRDefault="003D4B36" w14:paraId="5AD2148D" wp14:textId="77777777">
      <w:pPr>
        <w:pStyle w:val="KeinLeerraum"/>
        <w:ind w:left="709"/>
      </w:pPr>
      <w:r>
        <w:t xml:space="preserve">- 2 DN40-Ablaufrohre für die Entwässerung,    </w:t>
      </w:r>
    </w:p>
    <w:p xmlns:wp14="http://schemas.microsoft.com/office/word/2010/wordml" w:rsidR="003D4B36" w:rsidP="003D4B36" w:rsidRDefault="003D4B36" w14:paraId="4DE322B2" wp14:textId="77777777">
      <w:pPr>
        <w:pStyle w:val="KeinLeerraum"/>
        <w:ind w:left="709"/>
      </w:pPr>
      <w:r>
        <w:t xml:space="preserve">  zum Anschluss an die Kanalisation:          </w:t>
      </w:r>
    </w:p>
    <w:p xmlns:wp14="http://schemas.microsoft.com/office/word/2010/wordml" w:rsidR="003D4B36" w:rsidP="003D4B36" w:rsidRDefault="003D4B36" w14:paraId="1A448AAE" wp14:textId="77777777">
      <w:pPr>
        <w:pStyle w:val="KeinLeerraum"/>
        <w:ind w:left="709"/>
      </w:pPr>
      <w:r>
        <w:t xml:space="preserve">  1 Oberflächenablauf, in der Schachtwand     </w:t>
      </w:r>
    </w:p>
    <w:p xmlns:wp14="http://schemas.microsoft.com/office/word/2010/wordml" w:rsidR="003D4B36" w:rsidP="003D4B36" w:rsidRDefault="003D4B36" w14:paraId="406B72BD" wp14:textId="77777777">
      <w:pPr>
        <w:pStyle w:val="KeinLeerraum"/>
        <w:ind w:left="709"/>
      </w:pPr>
      <w:r>
        <w:t xml:space="preserve">  seitlich ausgeführt                         </w:t>
      </w:r>
    </w:p>
    <w:p xmlns:wp14="http://schemas.microsoft.com/office/word/2010/wordml" w:rsidR="003D4B36" w:rsidP="003D4B36" w:rsidRDefault="003D4B36" w14:paraId="1D0AF631" wp14:textId="77777777">
      <w:pPr>
        <w:pStyle w:val="KeinLeerraum"/>
        <w:ind w:left="709"/>
      </w:pPr>
      <w:r>
        <w:t xml:space="preserve">  1 Schachtentwässerung, im Schachtboden      </w:t>
      </w:r>
      <w:r>
        <w:br/>
      </w:r>
      <w:r>
        <w:t xml:space="preserve">  seitlich ausgeführt                           </w:t>
      </w:r>
    </w:p>
    <w:p xmlns:wp14="http://schemas.microsoft.com/office/word/2010/wordml" w:rsidR="003D4B36" w:rsidP="003D4B36" w:rsidRDefault="003D4B36" w14:paraId="08684768" wp14:textId="77777777">
      <w:pPr>
        <w:pStyle w:val="KeinLeerraum"/>
        <w:ind w:left="709"/>
      </w:pPr>
      <w:r>
        <w:t xml:space="preserve">Maße des Betonschachtes:                        </w:t>
      </w:r>
    </w:p>
    <w:p xmlns:wp14="http://schemas.microsoft.com/office/word/2010/wordml" w:rsidR="003D4B36" w:rsidP="003D4B36" w:rsidRDefault="003D4B36" w14:paraId="6D4E9FF1" wp14:textId="77777777">
      <w:pPr>
        <w:pStyle w:val="KeinLeerraum"/>
        <w:ind w:left="709"/>
      </w:pPr>
      <w:r>
        <w:t>965x632x1084mm (</w:t>
      </w:r>
      <w:proofErr w:type="spellStart"/>
      <w:r>
        <w:t>HxBxL</w:t>
      </w:r>
      <w:proofErr w:type="spellEnd"/>
      <w:r>
        <w:t xml:space="preserve">)                          </w:t>
      </w:r>
    </w:p>
    <w:p xmlns:wp14="http://schemas.microsoft.com/office/word/2010/wordml" w:rsidR="003D4B36" w:rsidP="003D4B36" w:rsidRDefault="003D4B36" w14:paraId="09BEC1C6" wp14:textId="77777777">
      <w:pPr>
        <w:pStyle w:val="KeinLeerraum"/>
        <w:ind w:left="709"/>
      </w:pPr>
      <w:r>
        <w:t xml:space="preserve">Achtung Gesamteinbautiefe des SE: 1075mm        </w:t>
      </w:r>
    </w:p>
    <w:p xmlns:wp14="http://schemas.microsoft.com/office/word/2010/wordml" w:rsidR="003D4B36" w:rsidP="003D4B36" w:rsidRDefault="003D4B36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3D4B36" w:rsidP="003D4B36" w:rsidRDefault="003D4B36" w14:paraId="3665D71C" wp14:textId="77777777">
      <w:pPr>
        <w:pStyle w:val="KeinLeerraum"/>
        <w:ind w:left="709"/>
      </w:pPr>
      <w:r>
        <w:t xml:space="preserve">Schachteinsatz                                  </w:t>
      </w:r>
    </w:p>
    <w:p xmlns:wp14="http://schemas.microsoft.com/office/word/2010/wordml" w:rsidR="003D4B36" w:rsidP="003D4B36" w:rsidRDefault="003D4B36" w14:paraId="63203D88" wp14:textId="77777777">
      <w:pPr>
        <w:pStyle w:val="KeinLeerraum"/>
        <w:ind w:left="709"/>
      </w:pPr>
      <w:r>
        <w:t xml:space="preserve">Systemgebundener Metalleinsatz aus              </w:t>
      </w:r>
    </w:p>
    <w:p xmlns:wp14="http://schemas.microsoft.com/office/word/2010/wordml" w:rsidR="003D4B36" w:rsidP="003D4B36" w:rsidRDefault="003D4B36" w14:paraId="5F5E8624" wp14:textId="77777777">
      <w:pPr>
        <w:pStyle w:val="KeinLeerraum"/>
        <w:ind w:left="709"/>
      </w:pPr>
      <w:r>
        <w:t xml:space="preserve">korrosionsfestem Aluminium, bestehend aus:      </w:t>
      </w:r>
    </w:p>
    <w:p xmlns:wp14="http://schemas.microsoft.com/office/word/2010/wordml" w:rsidR="003D4B36" w:rsidP="003D4B36" w:rsidRDefault="003D4B36" w14:paraId="7B94450F" wp14:textId="77777777">
      <w:pPr>
        <w:pStyle w:val="KeinLeerraum"/>
        <w:ind w:left="709"/>
      </w:pPr>
      <w:r>
        <w:t xml:space="preserve">- Führungsrahmen (korrosionsbeständige          </w:t>
      </w:r>
    </w:p>
    <w:p xmlns:wp14="http://schemas.microsoft.com/office/word/2010/wordml" w:rsidR="003D4B36" w:rsidP="003D4B36" w:rsidRDefault="003D4B36" w14:paraId="6A631FDA" wp14:textId="77777777">
      <w:pPr>
        <w:pStyle w:val="KeinLeerraum"/>
        <w:ind w:left="709"/>
      </w:pPr>
      <w:r>
        <w:t xml:space="preserve">  Aluprofile) als Gleitlager für die Gerätesäule</w:t>
      </w:r>
    </w:p>
    <w:p xmlns:wp14="http://schemas.microsoft.com/office/word/2010/wordml" w:rsidR="003D4B36" w:rsidP="003D4B36" w:rsidRDefault="003D4B36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3D4B36" w:rsidP="003D4B36" w:rsidRDefault="003D4B36" w14:paraId="21CDA75F" wp14:textId="77777777">
      <w:pPr>
        <w:pStyle w:val="KeinLeerraum"/>
        <w:ind w:left="709"/>
      </w:pPr>
      <w:r>
        <w:t xml:space="preserve">  Pflasterrahmen, Entwässerung und offene  </w:t>
      </w:r>
      <w:r>
        <w:br/>
      </w:r>
      <w:r>
        <w:t xml:space="preserve">  Rinne für Oberflächenwasser                 </w:t>
      </w:r>
    </w:p>
    <w:p xmlns:wp14="http://schemas.microsoft.com/office/word/2010/wordml" w:rsidR="003D4B36" w:rsidP="003D4B36" w:rsidRDefault="003D4B36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3D4B36" w:rsidP="003D4B36" w:rsidRDefault="003D4B36" w14:paraId="4C452AD6" wp14:textId="77777777">
      <w:pPr>
        <w:pStyle w:val="KeinLeerraum"/>
        <w:ind w:left="709"/>
      </w:pPr>
      <w:r>
        <w:t xml:space="preserve">  Spindelführung und -mutter)                 </w:t>
      </w:r>
    </w:p>
    <w:p xmlns:wp14="http://schemas.microsoft.com/office/word/2010/wordml" w:rsidR="003D4B36" w:rsidP="003D4B36" w:rsidRDefault="003D4B36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3D4B36" w:rsidP="003D4B36" w:rsidRDefault="003D4B36" w14:paraId="17C57470" wp14:textId="77777777">
      <w:pPr>
        <w:pStyle w:val="KeinLeerraum"/>
        <w:ind w:left="709"/>
      </w:pPr>
      <w:r>
        <w:br/>
      </w:r>
      <w:r>
        <w:t xml:space="preserve">Gerätesäule                                   </w:t>
      </w:r>
    </w:p>
    <w:p xmlns:wp14="http://schemas.microsoft.com/office/word/2010/wordml" w:rsidR="003D4B36" w:rsidP="003D4B36" w:rsidRDefault="003D4B36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3D4B36" w:rsidP="003D4B36" w:rsidRDefault="003D4B36" w14:paraId="1602E0E9" wp14:textId="77777777">
      <w:pPr>
        <w:pStyle w:val="KeinLeerraum"/>
        <w:ind w:left="709"/>
      </w:pPr>
      <w:r>
        <w:t xml:space="preserve">mehrfunktionalen Aluminiumprofilen und        </w:t>
      </w:r>
    </w:p>
    <w:p xmlns:wp14="http://schemas.microsoft.com/office/word/2010/wordml" w:rsidR="003D4B36" w:rsidP="003D4B36" w:rsidRDefault="003D4B36" w14:paraId="436586E9" wp14:textId="77777777">
      <w:pPr>
        <w:pStyle w:val="KeinLeerraum"/>
        <w:ind w:left="709"/>
      </w:pPr>
      <w:r>
        <w:t xml:space="preserve">witterungsbeständigem PVC mit aufgesetztem    </w:t>
      </w:r>
    </w:p>
    <w:p xmlns:wp14="http://schemas.microsoft.com/office/word/2010/wordml" w:rsidR="003D4B36" w:rsidP="003D4B36" w:rsidRDefault="003D4B36" w14:paraId="48A5C0D8" wp14:textId="77777777">
      <w:pPr>
        <w:pStyle w:val="KeinLeerraum"/>
        <w:ind w:left="709"/>
      </w:pPr>
      <w:r>
        <w:t xml:space="preserve">50mm tief auspflasterbarem Schachtdeckel aus  </w:t>
      </w:r>
    </w:p>
    <w:p xmlns:wp14="http://schemas.microsoft.com/office/word/2010/wordml" w:rsidR="003D4B36" w:rsidP="003D4B36" w:rsidRDefault="003D4B36" w14:paraId="0351875A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   </w:t>
      </w:r>
    </w:p>
    <w:p xmlns:wp14="http://schemas.microsoft.com/office/word/2010/wordml" w:rsidR="003D4B36" w:rsidP="003D4B36" w:rsidRDefault="003D4B36" w14:paraId="3BE0337F" wp14:textId="77777777">
      <w:pPr>
        <w:pStyle w:val="KeinLeerraum"/>
        <w:ind w:left="709"/>
      </w:pPr>
      <w:r>
        <w:t xml:space="preserve">als selbsttragende Konstruktion robust und    </w:t>
      </w:r>
    </w:p>
    <w:p xmlns:wp14="http://schemas.microsoft.com/office/word/2010/wordml" w:rsidR="003D4B36" w:rsidP="003D4B36" w:rsidRDefault="003D4B36" w14:paraId="35212A96" wp14:textId="77777777">
      <w:pPr>
        <w:pStyle w:val="KeinLeerraum"/>
        <w:ind w:left="709"/>
      </w:pPr>
      <w:r>
        <w:t xml:space="preserve">schlagfest ausgeführt, 2 Seiten (A+B) sind    </w:t>
      </w:r>
      <w:r>
        <w:br/>
      </w:r>
      <w:r>
        <w:t xml:space="preserve">für die Gerätebestückung vorgesehen. Die        </w:t>
      </w:r>
    </w:p>
    <w:p xmlns:wp14="http://schemas.microsoft.com/office/word/2010/wordml" w:rsidR="003D4B36" w:rsidP="003D4B36" w:rsidRDefault="003D4B36" w14:paraId="0E8DFCDA" wp14:textId="77777777">
      <w:pPr>
        <w:pStyle w:val="KeinLeerraum"/>
        <w:ind w:left="709"/>
      </w:pPr>
      <w:r>
        <w:t xml:space="preserve">Elektroversorgung erfolgt über eine steckbare   </w:t>
      </w:r>
    </w:p>
    <w:p xmlns:wp14="http://schemas.microsoft.com/office/word/2010/wordml" w:rsidR="003D4B36" w:rsidP="003D4B36" w:rsidRDefault="003D4B36" w14:paraId="68C44580" wp14:textId="77777777">
      <w:pPr>
        <w:pStyle w:val="KeinLeerraum"/>
        <w:ind w:left="709"/>
      </w:pPr>
      <w:r>
        <w:t xml:space="preserve">flexible Anschlussleitung 5x16qmm.              </w:t>
      </w:r>
    </w:p>
    <w:p xmlns:wp14="http://schemas.microsoft.com/office/word/2010/wordml" w:rsidR="003D4B36" w:rsidP="003D4B36" w:rsidRDefault="003D4B36" w14:paraId="39B60B40" wp14:textId="77777777">
      <w:pPr>
        <w:pStyle w:val="KeinLeerraum"/>
        <w:ind w:left="709"/>
      </w:pPr>
      <w:r>
        <w:t xml:space="preserve">Die Hebemechanik mit Gewindespindel ist         </w:t>
      </w:r>
    </w:p>
    <w:p xmlns:wp14="http://schemas.microsoft.com/office/word/2010/wordml" w:rsidR="003D4B36" w:rsidP="003D4B36" w:rsidRDefault="003D4B36" w14:paraId="1FC0D58A" wp14:textId="77777777">
      <w:pPr>
        <w:pStyle w:val="KeinLeerraum"/>
        <w:ind w:left="709"/>
      </w:pPr>
      <w:r>
        <w:t xml:space="preserve">säulenmittig angeordnet. Für die Bedienung mit  </w:t>
      </w:r>
    </w:p>
    <w:p xmlns:wp14="http://schemas.microsoft.com/office/word/2010/wordml" w:rsidR="003D4B36" w:rsidP="003D4B36" w:rsidRDefault="003D4B36" w14:paraId="58679CF4" wp14:textId="77777777">
      <w:pPr>
        <w:pStyle w:val="KeinLeerraum"/>
        <w:ind w:left="709"/>
      </w:pPr>
      <w:r>
        <w:t xml:space="preserve">Handkurbel ist der Spindelantrieb wasserdicht   </w:t>
      </w:r>
    </w:p>
    <w:p xmlns:wp14="http://schemas.microsoft.com/office/word/2010/wordml" w:rsidR="003D4B36" w:rsidP="003D4B36" w:rsidRDefault="003D4B36" w14:paraId="5F1FF65D" wp14:textId="77777777">
      <w:pPr>
        <w:pStyle w:val="KeinLeerraum"/>
        <w:ind w:left="709"/>
      </w:pPr>
      <w:r>
        <w:t xml:space="preserve">durch den Deckel geführt. Durch die eingebaute  </w:t>
      </w:r>
    </w:p>
    <w:p xmlns:wp14="http://schemas.microsoft.com/office/word/2010/wordml" w:rsidR="003D4B36" w:rsidP="003D4B36" w:rsidRDefault="003D4B36" w14:paraId="289A4E2C" wp14:textId="77777777">
      <w:pPr>
        <w:pStyle w:val="KeinLeerraum"/>
        <w:ind w:left="709"/>
      </w:pPr>
      <w:r>
        <w:t xml:space="preserve">Heizung wird Vereisung und Kondenswasser        </w:t>
      </w:r>
    </w:p>
    <w:p xmlns:wp14="http://schemas.microsoft.com/office/word/2010/wordml" w:rsidR="003D4B36" w:rsidP="003D4B36" w:rsidRDefault="003D4B36" w14:paraId="541EC778" wp14:textId="77777777">
      <w:pPr>
        <w:pStyle w:val="KeinLeerraum"/>
        <w:ind w:left="709"/>
      </w:pPr>
      <w:r>
        <w:t xml:space="preserve">verhindert.                                     </w:t>
      </w:r>
    </w:p>
    <w:p xmlns:wp14="http://schemas.microsoft.com/office/word/2010/wordml" w:rsidR="003D4B36" w:rsidP="003D4B36" w:rsidRDefault="003D4B36" w14:paraId="36F5081D" wp14:textId="77777777">
      <w:pPr>
        <w:pStyle w:val="KeinLeerraum"/>
        <w:ind w:left="709"/>
      </w:pPr>
      <w:r>
        <w:t xml:space="preserve">Ausfahrhöhe: 520mm                              </w:t>
      </w:r>
    </w:p>
    <w:p xmlns:wp14="http://schemas.microsoft.com/office/word/2010/wordml" w:rsidR="003D4B36" w:rsidP="003D4B36" w:rsidRDefault="003D4B36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3D4B36" w:rsidP="003D4B36" w:rsidRDefault="003D4B36" w14:paraId="3E1D1489" wp14:textId="77777777">
      <w:pPr>
        <w:pStyle w:val="KeinLeerraum"/>
        <w:ind w:left="709"/>
      </w:pPr>
      <w:r>
        <w:t>Elektro-</w:t>
      </w:r>
      <w:r>
        <w:t xml:space="preserve">Gerätemodule         </w:t>
      </w:r>
      <w:r>
        <w:br/>
      </w:r>
      <w:r>
        <w:t xml:space="preserve">Die interne Verdrahtung der Elektrogeräte       </w:t>
      </w:r>
    </w:p>
    <w:p xmlns:wp14="http://schemas.microsoft.com/office/word/2010/wordml" w:rsidR="003D4B36" w:rsidP="003D4B36" w:rsidRDefault="003D4B36" w14:paraId="2DC7E3DC" wp14:textId="77777777">
      <w:pPr>
        <w:pStyle w:val="KeinLeerraum"/>
        <w:ind w:left="709"/>
      </w:pPr>
      <w:r>
        <w:t xml:space="preserve">und der Einspeisung ist für das TN-S-System     </w:t>
      </w:r>
    </w:p>
    <w:p xmlns:wp14="http://schemas.microsoft.com/office/word/2010/wordml" w:rsidR="003D4B36" w:rsidP="003D4B36" w:rsidRDefault="003D4B36" w14:paraId="5B60057D" wp14:textId="77777777">
      <w:pPr>
        <w:pStyle w:val="KeinLeerraum"/>
        <w:ind w:left="709"/>
      </w:pPr>
      <w:r>
        <w:t xml:space="preserve">vorbereitet. Verdrahtung für andere Systeme     </w:t>
      </w:r>
    </w:p>
    <w:p xmlns:wp14="http://schemas.microsoft.com/office/word/2010/wordml" w:rsidR="003D4B36" w:rsidP="003D4B36" w:rsidRDefault="003D4B36" w14:paraId="6567A3E8" wp14:textId="77777777">
      <w:pPr>
        <w:pStyle w:val="KeinLeerraum"/>
        <w:ind w:left="709"/>
      </w:pPr>
      <w:r>
        <w:t xml:space="preserve">nur nach technischer Klärung und                </w:t>
      </w:r>
    </w:p>
    <w:p xmlns:wp14="http://schemas.microsoft.com/office/word/2010/wordml" w:rsidR="003D4B36" w:rsidP="003D4B36" w:rsidRDefault="003D4B36" w14:paraId="5047F4E6" wp14:textId="77777777">
      <w:pPr>
        <w:pStyle w:val="KeinLeerraum"/>
        <w:ind w:left="709"/>
      </w:pPr>
      <w:r>
        <w:t xml:space="preserve">schriftlichem Auftrag.    </w:t>
      </w:r>
      <w:r>
        <w:br/>
      </w:r>
      <w:r>
        <w:br/>
      </w:r>
      <w:r>
        <w:t xml:space="preserve">Bestückung Seite A    </w:t>
      </w:r>
      <w:r>
        <w:br/>
      </w:r>
      <w:r>
        <w:t>2 Stück CEE-Anbausteckdose</w:t>
      </w:r>
      <w:r>
        <w:br/>
      </w:r>
      <w:r>
        <w:t xml:space="preserve"> </w:t>
      </w:r>
      <w:r>
        <w:tab/>
      </w:r>
      <w:r>
        <w:t xml:space="preserve"> 32A, 5P, 400V, 6h, 50Hz, IP44, rot</w:t>
      </w:r>
      <w:r>
        <w:t xml:space="preserve">                      </w:t>
      </w:r>
    </w:p>
    <w:p xmlns:wp14="http://schemas.microsoft.com/office/word/2010/wordml" w:rsidR="003D4B36" w:rsidP="003D4B36" w:rsidRDefault="003D4B36" w14:paraId="122E468A" wp14:textId="77777777">
      <w:pPr>
        <w:pStyle w:val="KeinLeerraum"/>
        <w:ind w:left="709"/>
      </w:pPr>
      <w:r>
        <w:t>2 Stück CEE-Anbausteckdose</w:t>
      </w:r>
      <w:r>
        <w:br/>
      </w:r>
      <w:r>
        <w:t xml:space="preserve"> </w:t>
      </w:r>
      <w:r>
        <w:tab/>
      </w:r>
      <w:r>
        <w:t xml:space="preserve"> 16</w:t>
      </w:r>
      <w:r>
        <w:t xml:space="preserve">A, 5P, 400V, 6h, 50Hz, IP44, rot                      </w:t>
      </w:r>
      <w:r>
        <w:br/>
      </w:r>
      <w:r>
        <w:t xml:space="preserve">4 Stück Schutzkontakt-Steckdose </w:t>
      </w:r>
      <w:r>
        <w:br/>
      </w:r>
      <w:r>
        <w:t xml:space="preserve"> </w:t>
      </w:r>
      <w:r>
        <w:tab/>
      </w:r>
      <w:r>
        <w:t xml:space="preserve"> 16A, 2P+E, 230V, 50Hz, IP54, blau</w:t>
      </w:r>
      <w:r>
        <w:t xml:space="preserve">                  </w:t>
      </w:r>
    </w:p>
    <w:p xmlns:wp14="http://schemas.microsoft.com/office/word/2010/wordml" w:rsidR="003D4B36" w:rsidP="003D4B36" w:rsidRDefault="003D4B36" w14:paraId="325481C0" wp14:textId="77777777">
      <w:pPr>
        <w:pStyle w:val="KeinLeerraum"/>
        <w:ind w:left="709"/>
      </w:pPr>
      <w:r>
        <w:t xml:space="preserve">1 Stück Verteilermodul (18TE)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mit Klarsichthaube (IP54) </w:t>
      </w:r>
      <w:r>
        <w:t>bestückt mit:</w:t>
      </w:r>
    </w:p>
    <w:p xmlns:wp14="http://schemas.microsoft.com/office/word/2010/wordml" w:rsidR="003D4B36" w:rsidP="003D4B36" w:rsidRDefault="003D4B36" w14:paraId="0B535549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</w:t>
      </w:r>
      <w:r>
        <w:tab/>
      </w:r>
      <w:r>
        <w:t xml:space="preserve"> </w:t>
      </w:r>
      <w:r>
        <w:t>FI 6</w:t>
      </w:r>
      <w:r>
        <w:t>3/0,03A, 4P, Typ A</w:t>
      </w:r>
      <w:r>
        <w:t xml:space="preserve">       </w:t>
      </w:r>
    </w:p>
    <w:p xmlns:wp14="http://schemas.microsoft.com/office/word/2010/wordml" w:rsidR="003D4B36" w:rsidP="003D4B36" w:rsidRDefault="003D4B36" w14:paraId="019EB593" wp14:textId="77777777">
      <w:pPr>
        <w:pStyle w:val="KeinLeerraum"/>
        <w:ind w:left="709"/>
      </w:pP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LS 32A, </w:t>
      </w:r>
      <w:r>
        <w:t xml:space="preserve">C, 3P                                  </w:t>
      </w:r>
    </w:p>
    <w:p xmlns:wp14="http://schemas.microsoft.com/office/word/2010/wordml" w:rsidR="003D4B36" w:rsidP="003D4B36" w:rsidRDefault="003D4B36" w14:paraId="55655BFD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16A, </w:t>
      </w:r>
      <w:r>
        <w:t xml:space="preserve">C, 3P                               </w:t>
      </w:r>
    </w:p>
    <w:p xmlns:wp14="http://schemas.microsoft.com/office/word/2010/wordml" w:rsidR="003D4B36" w:rsidP="003D4B36" w:rsidRDefault="003D4B36" w14:paraId="33215301" wp14:textId="77777777">
      <w:pPr>
        <w:pStyle w:val="KeinLeerraum"/>
        <w:ind w:left="709"/>
      </w:pPr>
      <w:r>
        <w:t xml:space="preserve">4 Stück Leitungsschutzschalter </w:t>
      </w:r>
      <w:r>
        <w:br/>
      </w:r>
      <w:r>
        <w:t xml:space="preserve"> </w:t>
      </w:r>
      <w:r>
        <w:tab/>
      </w:r>
      <w:r>
        <w:t xml:space="preserve"> LS 16A, </w:t>
      </w:r>
      <w:r>
        <w:t xml:space="preserve">C, 1P                               </w:t>
      </w:r>
    </w:p>
    <w:p xmlns:wp14="http://schemas.microsoft.com/office/word/2010/wordml" w:rsidR="003D4B36" w:rsidP="003D4B36" w:rsidRDefault="003D4B36" w14:paraId="258FB5BC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</w:t>
      </w:r>
      <w:r>
        <w:t xml:space="preserve">C, 1P (für </w:t>
      </w:r>
      <w:r>
        <w:t xml:space="preserve">die </w:t>
      </w:r>
      <w:r>
        <w:t xml:space="preserve">Heizung)                 </w:t>
      </w:r>
    </w:p>
    <w:p xmlns:wp14="http://schemas.microsoft.com/office/word/2010/wordml" w:rsidR="003D4B36" w:rsidP="003D4B36" w:rsidRDefault="003D4B36" w14:paraId="4CA84561" wp14:textId="77777777">
      <w:pPr>
        <w:pStyle w:val="KeinLeerraum"/>
        <w:ind w:left="709"/>
      </w:pPr>
      <w:r>
        <w:t xml:space="preserve">                                            </w:t>
      </w:r>
    </w:p>
    <w:p xmlns:wp14="http://schemas.microsoft.com/office/word/2010/wordml" w:rsidR="006420E6" w:rsidP="006420E6" w:rsidRDefault="006420E6" w14:paraId="139B3492" wp14:textId="77777777">
      <w:pPr>
        <w:pStyle w:val="KeinLeerraum"/>
        <w:ind w:left="709"/>
      </w:pPr>
      <w:r>
        <w:t>Bestückung Seite B</w:t>
      </w:r>
      <w:bookmarkStart w:name="_GoBack" w:id="0"/>
      <w:bookmarkEnd w:id="0"/>
      <w:r>
        <w:t xml:space="preserve">                     </w:t>
      </w:r>
    </w:p>
    <w:p xmlns:wp14="http://schemas.microsoft.com/office/word/2010/wordml" w:rsidR="006420E6" w:rsidP="006420E6" w:rsidRDefault="006420E6" w14:paraId="278C0872" wp14:textId="77777777">
      <w:pPr>
        <w:pStyle w:val="KeinLeerraum"/>
        <w:ind w:left="709"/>
      </w:pPr>
      <w:r>
        <w:t xml:space="preserve">Trinkwasser (max. Betriebsdruck 5 bar)   </w:t>
      </w:r>
    </w:p>
    <w:p xmlns:wp14="http://schemas.microsoft.com/office/word/2010/wordml" w:rsidR="006420E6" w:rsidP="006420E6" w:rsidRDefault="006420E6" w14:paraId="7024D46A" wp14:textId="77777777">
      <w:pPr>
        <w:pStyle w:val="KeinLeerraum"/>
        <w:ind w:left="709"/>
      </w:pPr>
      <w:r>
        <w:t xml:space="preserve">2 Stück Schnellkupplung Typ GK 1 Zoll    </w:t>
      </w:r>
    </w:p>
    <w:p xmlns:wp14="http://schemas.microsoft.com/office/word/2010/wordml" w:rsidR="003D4B36" w:rsidP="006420E6" w:rsidRDefault="006420E6" w14:paraId="6EB51D01" wp14:textId="77777777">
      <w:pPr>
        <w:pStyle w:val="KeinLeerraum"/>
        <w:ind w:left="709"/>
      </w:pPr>
      <w:r>
        <w:t xml:space="preserve">2 Stück Trinkwasser-Absperrventil   </w:t>
      </w:r>
      <w:r>
        <w:br/>
      </w:r>
      <w:r w:rsidR="003D4B36">
        <w:t xml:space="preserve">                                            </w:t>
      </w:r>
    </w:p>
    <w:p xmlns:wp14="http://schemas.microsoft.com/office/word/2010/wordml" w:rsidR="003D4B36" w:rsidP="003D4B36" w:rsidRDefault="003D4B36" w14:paraId="42C3C16E" wp14:textId="77777777">
      <w:pPr>
        <w:pStyle w:val="KeinLeerraum"/>
        <w:ind w:left="709"/>
      </w:pPr>
      <w:r>
        <w:t xml:space="preserve">Kabelanschlussmodul KAM 50/63A/16           </w:t>
      </w:r>
      <w:r>
        <w:br/>
      </w:r>
      <w:r>
        <w:t xml:space="preserve">PVC-Gerätetragplatte mit 1 St.                   </w:t>
      </w:r>
    </w:p>
    <w:p xmlns:wp14="http://schemas.microsoft.com/office/word/2010/wordml" w:rsidR="003D4B36" w:rsidP="003D4B36" w:rsidRDefault="003D4B36" w14:paraId="1D8C672E" wp14:textId="77777777">
      <w:pPr>
        <w:pStyle w:val="KeinLeerraum"/>
        <w:ind w:left="709"/>
      </w:pPr>
      <w:r>
        <w:t>Ha</w:t>
      </w:r>
      <w:r>
        <w:t>uptleitungs-Abzweigklemme 50qmm</w:t>
      </w:r>
      <w:r>
        <w:t xml:space="preserve">, 5P           </w:t>
      </w:r>
    </w:p>
    <w:p xmlns:wp14="http://schemas.microsoft.com/office/word/2010/wordml" w:rsidR="003D4B36" w:rsidP="003D4B36" w:rsidRDefault="003D4B36" w14:paraId="3DE24A0A" wp14:textId="77777777">
      <w:pPr>
        <w:pStyle w:val="KeinLeerraum"/>
        <w:ind w:left="709"/>
      </w:pPr>
      <w:r>
        <w:t xml:space="preserve">für den Anschluss der Zuleitung und eine         </w:t>
      </w:r>
    </w:p>
    <w:p xmlns:wp14="http://schemas.microsoft.com/office/word/2010/wordml" w:rsidR="003D4B36" w:rsidP="003D4B36" w:rsidRDefault="003D4B36" w14:paraId="0ED0F5EB" wp14:textId="77777777">
      <w:pPr>
        <w:pStyle w:val="KeinLeerraum"/>
        <w:ind w:left="709"/>
      </w:pPr>
      <w:r>
        <w:t>Abgangsleitung (max. 5x50qmm</w:t>
      </w:r>
      <w:r>
        <w:t xml:space="preserve">).                   </w:t>
      </w:r>
    </w:p>
    <w:p xmlns:wp14="http://schemas.microsoft.com/office/word/2010/wordml" w:rsidR="003D4B36" w:rsidP="003D4B36" w:rsidRDefault="003D4B36" w14:paraId="3E556950" wp14:textId="77777777">
      <w:pPr>
        <w:pStyle w:val="KeinLeerraum"/>
        <w:ind w:left="709"/>
      </w:pPr>
      <w:r>
        <w:t xml:space="preserve">NH-000 Vorsicherung 63A, 3P, schwere             </w:t>
      </w:r>
    </w:p>
    <w:p xmlns:wp14="http://schemas.microsoft.com/office/word/2010/wordml" w:rsidR="003D4B36" w:rsidP="003D4B36" w:rsidRDefault="003D4B36" w14:paraId="3623FE2C" wp14:textId="77777777">
      <w:pPr>
        <w:pStyle w:val="KeinLeerraum"/>
        <w:ind w:left="709"/>
      </w:pPr>
      <w:r>
        <w:t xml:space="preserve">Steckverbindung 80A und Zugentlastung            </w:t>
      </w:r>
    </w:p>
    <w:p xmlns:wp14="http://schemas.microsoft.com/office/word/2010/wordml" w:rsidR="003D4B36" w:rsidP="003D4B36" w:rsidRDefault="003D4B36" w14:paraId="098924A0" wp14:textId="77777777">
      <w:pPr>
        <w:pStyle w:val="KeinLeerraum"/>
        <w:ind w:left="709"/>
      </w:pPr>
      <w:r>
        <w:t>für die fl</w:t>
      </w:r>
      <w:r>
        <w:t>exible Anschlussleitung (5x16qmm</w:t>
      </w:r>
      <w:r>
        <w:t xml:space="preserve">).     </w:t>
      </w:r>
    </w:p>
    <w:p xmlns:wp14="http://schemas.microsoft.com/office/word/2010/wordml" w:rsidR="003D4B36" w:rsidP="003D4B36" w:rsidRDefault="003D4B36" w14:paraId="6C0D56C8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3D4B36" w:rsidP="003D4B36" w:rsidRDefault="003D4B36" w14:paraId="5C2CF3FF" wp14:textId="77777777">
      <w:pPr>
        <w:pStyle w:val="KeinLeerraum"/>
        <w:ind w:left="709"/>
      </w:pPr>
      <w:r>
        <w:t>Kabeldurchführung KDF</w:t>
      </w:r>
      <w:r>
        <w:t xml:space="preserve">                           </w:t>
      </w:r>
    </w:p>
    <w:p xmlns:wp14="http://schemas.microsoft.com/office/word/2010/wordml" w:rsidR="003D4B36" w:rsidP="003D4B36" w:rsidRDefault="003D4B36" w14:paraId="5A1F2517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3D4B36" w:rsidP="003D4B36" w:rsidRDefault="003D4B36" w14:paraId="6E08806F" wp14:textId="77777777">
      <w:pPr>
        <w:pStyle w:val="KeinLeerraum"/>
        <w:ind w:left="709"/>
      </w:pPr>
      <w:r>
        <w:t xml:space="preserve">2 Stück Schraubhülsen M50 mit Schrumpfschlauch   </w:t>
      </w:r>
    </w:p>
    <w:p xmlns:wp14="http://schemas.microsoft.com/office/word/2010/wordml" w:rsidR="003D4B36" w:rsidP="003D4B36" w:rsidRDefault="003D4B36" w14:paraId="49CD89F1" wp14:textId="77777777">
      <w:pPr>
        <w:pStyle w:val="KeinLeerraum"/>
        <w:ind w:left="709"/>
      </w:pPr>
      <w:r>
        <w:t>(M50 75/22 mm) zur wasserdichten Einführung</w:t>
      </w:r>
      <w:r>
        <w:br/>
      </w:r>
      <w:r>
        <w:t xml:space="preserve">der Kabel (da = max.42mm)             </w:t>
      </w:r>
    </w:p>
    <w:p xmlns:wp14="http://schemas.microsoft.com/office/word/2010/wordml" w:rsidR="003D4B36" w:rsidP="003D4B36" w:rsidRDefault="003D4B36" w14:paraId="4F794DF4" wp14:textId="77777777">
      <w:pPr>
        <w:pStyle w:val="KeinLeerraum"/>
        <w:ind w:left="709"/>
      </w:pPr>
      <w:r>
        <w:t xml:space="preserve">                                      </w:t>
      </w:r>
    </w:p>
    <w:p xmlns:wp14="http://schemas.microsoft.com/office/word/2010/wordml" w:rsidR="003D4B36" w:rsidP="003D4B36" w:rsidRDefault="003D4B36" w14:paraId="1EA179FD" wp14:textId="77777777">
      <w:pPr>
        <w:pStyle w:val="KeinLeerraum"/>
        <w:ind w:left="709"/>
      </w:pPr>
      <w:r>
        <w:t xml:space="preserve">Handkurbel                            </w:t>
      </w:r>
    </w:p>
    <w:p xmlns:wp14="http://schemas.microsoft.com/office/word/2010/wordml" w:rsidRPr="00175640" w:rsidR="00A635A5" w:rsidP="003D4B36" w:rsidRDefault="003D4B36" w14:paraId="65950A73" wp14:textId="77777777">
      <w:pPr>
        <w:pStyle w:val="KeinLeerraum"/>
        <w:ind w:left="709"/>
      </w:pPr>
      <w:r>
        <w:t xml:space="preserve">                                            </w:t>
      </w:r>
      <w:r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47762" w:rsidP="00F349B7" w:rsidRDefault="00147762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47762" w:rsidP="00F349B7" w:rsidRDefault="00147762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B6BA5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420E6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420E6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A2D7245" w:rsidR="7A2D724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A2D7245" w:rsidR="7A2D724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47762" w:rsidP="00F349B7" w:rsidRDefault="00147762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47762" w:rsidP="00F349B7" w:rsidRDefault="00147762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92870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351281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77841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3D4B36">
      <w:rPr>
        <w:rFonts w:ascii="Helvetica LT Pro" w:hAnsi="Helvetica LT Pro" w:cs="Arial"/>
        <w:b/>
      </w:rPr>
      <w:t>5690440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7762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D4B36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0E6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A2D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F36D1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88B2A4-9627-48EE-99DA-2AA6193AC0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65B0D0-6658-4C42-BCF1-90FA99F5FF16}"/>
</file>

<file path=customXml/itemProps3.xml><?xml version="1.0" encoding="utf-8"?>
<ds:datastoreItem xmlns:ds="http://schemas.openxmlformats.org/officeDocument/2006/customXml" ds:itemID="{CD83F17D-8246-4890-8F81-F4FBA61B59BF}"/>
</file>

<file path=customXml/itemProps4.xml><?xml version="1.0" encoding="utf-8"?>
<ds:datastoreItem xmlns:ds="http://schemas.openxmlformats.org/officeDocument/2006/customXml" ds:itemID="{0348C7F4-71BC-4F3B-BA19-5127A1801A3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2024-01-12T10:04:07Z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