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B20A6C" w:rsidP="00B20A6C" w:rsidRDefault="00B20A6C" w14:paraId="11292FD3" wp14:textId="77777777">
      <w:pPr>
        <w:pStyle w:val="KeinLeerraum"/>
        <w:ind w:left="709"/>
      </w:pPr>
      <w:r>
        <w:t xml:space="preserve">MSR12-Gartensäule              </w:t>
      </w:r>
    </w:p>
    <w:p xmlns:wp14="http://schemas.microsoft.com/office/word/2010/wordml" w:rsidR="00B20A6C" w:rsidP="00B20A6C" w:rsidRDefault="00B20A6C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B20A6C" w:rsidP="00B20A6C" w:rsidRDefault="00B20A6C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B20A6C" w:rsidP="00B20A6C" w:rsidRDefault="00B20A6C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B20A6C" w:rsidP="00B20A6C" w:rsidRDefault="00B20A6C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B20A6C" w:rsidP="00B20A6C" w:rsidRDefault="00B20A6C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B20A6C" w:rsidP="00B20A6C" w:rsidRDefault="00B20A6C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B20A6C" w:rsidP="00B20A6C" w:rsidRDefault="00B20A6C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B20A6C" w:rsidP="00B20A6C" w:rsidRDefault="00B20A6C" w14:paraId="6678B295" wp14:textId="77777777">
      <w:pPr>
        <w:pStyle w:val="KeinLeerraum"/>
        <w:ind w:left="709"/>
      </w:pPr>
      <w:r>
        <w:t>Abmessungen: 120x1150mm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B20A6C" w:rsidP="00B20A6C" w:rsidRDefault="00B20A6C" w14:paraId="21E479D1" wp14:textId="77777777">
      <w:pPr>
        <w:pStyle w:val="KeinLeerraum"/>
        <w:ind w:left="709"/>
      </w:pPr>
      <w:r>
        <w:t xml:space="preserve">Farbe: anthrazit                                 </w:t>
      </w:r>
    </w:p>
    <w:p xmlns:wp14="http://schemas.microsoft.com/office/word/2010/wordml" w:rsidR="00B20A6C" w:rsidP="00B20A6C" w:rsidRDefault="00B20A6C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B20A6C" w:rsidP="00B20A6C" w:rsidRDefault="00B20A6C" w14:paraId="1233F0B2" wp14:textId="77777777">
      <w:pPr>
        <w:pStyle w:val="KeinLeerraum"/>
        <w:ind w:left="709"/>
      </w:pPr>
      <w:r>
        <w:t xml:space="preserve">Lichtmodul, bestehend aus:                     </w:t>
      </w:r>
    </w:p>
    <w:p xmlns:wp14="http://schemas.microsoft.com/office/word/2010/wordml" w:rsidR="00B20A6C" w:rsidP="00B20A6C" w:rsidRDefault="00B20A6C" w14:paraId="791148C1" wp14:textId="77777777">
      <w:pPr>
        <w:pStyle w:val="KeinLeerraum"/>
        <w:ind w:left="709"/>
      </w:pPr>
      <w:r>
        <w:t xml:space="preserve">- oberer Abschlussdeckel                       </w:t>
      </w:r>
    </w:p>
    <w:p xmlns:wp14="http://schemas.microsoft.com/office/word/2010/wordml" w:rsidR="00B20A6C" w:rsidP="00B20A6C" w:rsidRDefault="00B20A6C" w14:paraId="5A280627" wp14:textId="77777777">
      <w:pPr>
        <w:pStyle w:val="KeinLeerraum"/>
        <w:ind w:left="709"/>
      </w:pPr>
      <w:r>
        <w:t xml:space="preserve">  aus eloxiertem Aluminium                     </w:t>
      </w:r>
    </w:p>
    <w:p xmlns:wp14="http://schemas.microsoft.com/office/word/2010/wordml" w:rsidR="00B20A6C" w:rsidP="00B20A6C" w:rsidRDefault="00B20A6C" w14:paraId="4ECC9FF3" wp14:textId="77777777">
      <w:pPr>
        <w:pStyle w:val="KeinLeerraum"/>
        <w:ind w:left="709"/>
      </w:pPr>
      <w:r>
        <w:t xml:space="preserve">- Acryl-Glaszylinder                           </w:t>
      </w:r>
    </w:p>
    <w:p xmlns:wp14="http://schemas.microsoft.com/office/word/2010/wordml" w:rsidR="00B20A6C" w:rsidP="00B20A6C" w:rsidRDefault="00B20A6C" w14:paraId="52DB06BD" wp14:textId="77777777">
      <w:pPr>
        <w:pStyle w:val="KeinLeerraum"/>
        <w:ind w:left="709"/>
      </w:pPr>
      <w:r>
        <w:t xml:space="preserve">- Lampenfassung E27                            </w:t>
      </w:r>
    </w:p>
    <w:p xmlns:wp14="http://schemas.microsoft.com/office/word/2010/wordml" w:rsidR="00B20A6C" w:rsidP="00B20A6C" w:rsidRDefault="00B20A6C" w14:paraId="5F57680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</w:t>
      </w:r>
    </w:p>
    <w:p xmlns:wp14="http://schemas.microsoft.com/office/word/2010/wordml" w:rsidR="00B20A6C" w:rsidP="00B20A6C" w:rsidRDefault="00B20A6C" w14:paraId="3401D067" wp14:textId="77777777">
      <w:pPr>
        <w:pStyle w:val="KeinLeerraum"/>
        <w:ind w:left="709"/>
      </w:pPr>
      <w:r>
        <w:t xml:space="preserve">- vorverdrahtet auf Drähte und Klemme         </w:t>
      </w:r>
    </w:p>
    <w:p xmlns:wp14="http://schemas.microsoft.com/office/word/2010/wordml" w:rsidR="00B20A6C" w:rsidP="00B20A6C" w:rsidRDefault="00B20A6C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B20A6C" w:rsidP="00B20A6C" w:rsidRDefault="00B20A6C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B20A6C" w:rsidP="00B20A6C" w:rsidRDefault="00B20A6C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B20A6C" w:rsidP="00B20A6C" w:rsidRDefault="00B20A6C" w14:paraId="4F05AEA7" wp14:textId="77777777">
      <w:pPr>
        <w:pStyle w:val="KeinLeerraum"/>
        <w:ind w:left="709"/>
      </w:pPr>
      <w:r>
        <w:t xml:space="preserve">1 Stück Schalter, Fabrikat: JUNG,                   </w:t>
      </w:r>
    </w:p>
    <w:p xmlns:wp14="http://schemas.microsoft.com/office/word/2010/wordml" w:rsidR="00B20A6C" w:rsidP="00B20A6C" w:rsidRDefault="00B20A6C" w14:paraId="4972B70B" wp14:textId="77777777">
      <w:pPr>
        <w:pStyle w:val="KeinLeerraum"/>
        <w:ind w:left="709"/>
      </w:pPr>
      <w:r>
        <w:t xml:space="preserve">        Farbe: Aluminium,                    </w:t>
      </w:r>
    </w:p>
    <w:p xmlns:wp14="http://schemas.microsoft.com/office/word/2010/wordml" w:rsidR="00B20A6C" w:rsidP="00B20A6C" w:rsidRDefault="00B20A6C" w14:paraId="264AD9EC" wp14:textId="77777777">
      <w:pPr>
        <w:pStyle w:val="KeinLeerraum"/>
        <w:ind w:left="709"/>
      </w:pPr>
      <w:r>
        <w:t xml:space="preserve">1 Stück Schutzkontakt-Steckdose                   </w:t>
      </w:r>
    </w:p>
    <w:p xmlns:wp14="http://schemas.microsoft.com/office/word/2010/wordml" w:rsidR="00B20A6C" w:rsidP="00B20A6C" w:rsidRDefault="00B20A6C" w14:paraId="4557E207" wp14:textId="77777777">
      <w:pPr>
        <w:pStyle w:val="KeinLeerraum"/>
        <w:ind w:left="709"/>
      </w:pPr>
      <w:r>
        <w:t xml:space="preserve">        mit Klappdeckel,                     </w:t>
      </w:r>
    </w:p>
    <w:p xmlns:wp14="http://schemas.microsoft.com/office/word/2010/wordml" w:rsidR="00B20A6C" w:rsidP="00B20A6C" w:rsidRDefault="00B20A6C" w14:paraId="6F588574" wp14:textId="77777777">
      <w:pPr>
        <w:pStyle w:val="KeinLeerraum"/>
        <w:ind w:left="709"/>
      </w:pPr>
      <w:r>
        <w:t xml:space="preserve">        Schutzart: IP44, Fabrikat: JUNG,     </w:t>
      </w:r>
    </w:p>
    <w:p xmlns:wp14="http://schemas.microsoft.com/office/word/2010/wordml" w:rsidR="00B20A6C" w:rsidP="00B20A6C" w:rsidRDefault="00B20A6C" w14:paraId="49AAFCB5" wp14:textId="77777777">
      <w:pPr>
        <w:pStyle w:val="KeinLeerraum"/>
        <w:ind w:left="709"/>
      </w:pPr>
      <w:r>
        <w:t xml:space="preserve">        Farbe: Aluminium, inkl. 2-fach Rahmen</w:t>
      </w:r>
    </w:p>
    <w:p xmlns:wp14="http://schemas.microsoft.com/office/word/2010/wordml" w:rsidR="00B20A6C" w:rsidP="00B20A6C" w:rsidRDefault="00B20A6C" w14:paraId="2F9E3940" wp14:textId="77777777">
      <w:pPr>
        <w:pStyle w:val="KeinLeerraum"/>
        <w:ind w:left="709"/>
      </w:pPr>
      <w:r>
        <w:t xml:space="preserve">        vorverdrahtet auf Drähte             </w:t>
      </w:r>
    </w:p>
    <w:p xmlns:wp14="http://schemas.microsoft.com/office/word/2010/wordml" w:rsidR="00B20A6C" w:rsidP="00B20A6C" w:rsidRDefault="00B20A6C" w14:paraId="72E47F9D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             </w:t>
      </w:r>
    </w:p>
    <w:p xmlns:wp14="http://schemas.microsoft.com/office/word/2010/wordml" w:rsidR="00B20A6C" w:rsidP="00B20A6C" w:rsidRDefault="00B20A6C" w14:paraId="0A37501D" wp14:textId="77777777">
      <w:pPr>
        <w:pStyle w:val="KeinLeerraum"/>
        <w:ind w:left="709"/>
      </w:pPr>
    </w:p>
    <w:p xmlns:wp14="http://schemas.microsoft.com/office/word/2010/wordml" w:rsidR="00B20A6C" w:rsidP="00B20A6C" w:rsidRDefault="00B20A6C" w14:paraId="5DAB6C7B" wp14:textId="77777777">
      <w:pPr>
        <w:pStyle w:val="KeinLeerraum"/>
        <w:ind w:left="709"/>
      </w:pPr>
    </w:p>
    <w:p xmlns:wp14="http://schemas.microsoft.com/office/word/2010/wordml" w:rsidR="00B20A6C" w:rsidP="00B20A6C" w:rsidRDefault="00B20A6C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B20A6C" w:rsidRDefault="00B20A6C" w14:paraId="2E8E1D0D" wp14:textId="77777777">
      <w:pPr>
        <w:pStyle w:val="KeinLeerraum"/>
        <w:ind w:left="709"/>
      </w:pPr>
      <w:r>
        <w:t>Artikel: MM91150622C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4B6665" w:rsidP="00F349B7" w:rsidRDefault="004B6665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B6665" w:rsidP="00F349B7" w:rsidRDefault="004B6665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582C99B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20A6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20A6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42B344C" w:rsidR="142B344C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42B344C" w:rsidR="142B344C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4B6665" w:rsidP="00F349B7" w:rsidRDefault="004B6665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B6665" w:rsidP="00F349B7" w:rsidRDefault="004B6665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E75B1BD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0E912D2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D21236D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B20A6C">
      <w:rPr>
        <w:rFonts w:ascii="Helvetica LT Pro" w:hAnsi="Helvetica LT Pro" w:cs="Arial"/>
        <w:b/>
      </w:rPr>
      <w:t>91150622C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0B42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25C3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6665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20A6C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CE61CD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22C27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142B3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A1627E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385E836-6DC5-4215-9CA3-64130B86C50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63C208F-ED64-4E5D-96D1-B36DFBBF7C70}"/>
</file>

<file path=customXml/itemProps3.xml><?xml version="1.0" encoding="utf-8"?>
<ds:datastoreItem xmlns:ds="http://schemas.openxmlformats.org/officeDocument/2006/customXml" ds:itemID="{499399B6-55BC-4C23-8807-9F4FC09F2A9D}"/>
</file>

<file path=customXml/itemProps4.xml><?xml version="1.0" encoding="utf-8"?>
<ds:datastoreItem xmlns:ds="http://schemas.openxmlformats.org/officeDocument/2006/customXml" ds:itemID="{22410698-3905-449A-8291-EE55C40930A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27</revision>
  <lastPrinted>2020-09-24T10:50:00.0000000Z</lastPrinted>
  <dcterms:created xsi:type="dcterms:W3CDTF">2021-03-04T13:28:00.0000000Z</dcterms:created>
  <dcterms:modified xsi:type="dcterms:W3CDTF">2024-01-18T09:49:01.6209334Z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