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7A1BA1" w:rsidP="007A1BA1" w:rsidRDefault="007A1BA1" w14:paraId="006536E7" wp14:textId="77777777">
      <w:pPr>
        <w:pStyle w:val="KeinLeerraum"/>
        <w:ind w:left="709"/>
      </w:pPr>
      <w:r>
        <w:t xml:space="preserve">MS18-Elektroanschlusssäule                        </w:t>
      </w:r>
    </w:p>
    <w:p xmlns:wp14="http://schemas.microsoft.com/office/word/2010/wordml" w:rsidR="007A1BA1" w:rsidP="007A1BA1" w:rsidRDefault="007A1BA1" w14:paraId="36F6AF77" wp14:textId="77777777">
      <w:pPr>
        <w:pStyle w:val="KeinLeerraum"/>
        <w:ind w:left="709"/>
      </w:pPr>
      <w:r>
        <w:t xml:space="preserve">mit abschließbarer Tür, Stangenschloss            </w:t>
      </w:r>
    </w:p>
    <w:p xmlns:wp14="http://schemas.microsoft.com/office/word/2010/wordml" w:rsidR="007A1BA1" w:rsidP="007A1BA1" w:rsidRDefault="007A1BA1" w14:paraId="5A7F4E5B" wp14:textId="77777777">
      <w:pPr>
        <w:pStyle w:val="KeinLeerraum"/>
        <w:ind w:left="709"/>
      </w:pPr>
      <w:r>
        <w:t xml:space="preserve">(inkl. Drehriegelschloss, vorbereitet für         </w:t>
      </w:r>
    </w:p>
    <w:p xmlns:wp14="http://schemas.microsoft.com/office/word/2010/wordml" w:rsidR="007A1BA1" w:rsidP="007A1BA1" w:rsidRDefault="007A1BA1" w14:paraId="34827F3F" wp14:textId="77777777">
      <w:pPr>
        <w:pStyle w:val="KeinLeerraum"/>
        <w:ind w:left="709"/>
      </w:pPr>
      <w:r>
        <w:t xml:space="preserve">einen Profilhalbzylinder, jedoch ohne Zylinder)   </w:t>
      </w:r>
    </w:p>
    <w:p xmlns:wp14="http://schemas.microsoft.com/office/word/2010/wordml" w:rsidR="007A1BA1" w:rsidP="007A1BA1" w:rsidRDefault="007A1BA1" w14:paraId="04AEF3F3" wp14:textId="77777777">
      <w:pPr>
        <w:pStyle w:val="KeinLeerraum"/>
        <w:ind w:left="709"/>
      </w:pPr>
      <w:r>
        <w:t xml:space="preserve">zum Anschluss elektrischer Geräte, bestehend aus: </w:t>
      </w:r>
    </w:p>
    <w:p xmlns:wp14="http://schemas.microsoft.com/office/word/2010/wordml" w:rsidR="007A1BA1" w:rsidP="007A1BA1" w:rsidRDefault="007A1BA1" w14:paraId="4DF2A3A7" wp14:textId="77777777">
      <w:pPr>
        <w:pStyle w:val="KeinLeerraum"/>
        <w:ind w:left="709"/>
      </w:pPr>
      <w:r>
        <w:t xml:space="preserve">geschlossenem Aluminiumprofil, Deckel, Fußplatte  </w:t>
      </w:r>
    </w:p>
    <w:p xmlns:wp14="http://schemas.microsoft.com/office/word/2010/wordml" w:rsidR="007A1BA1" w:rsidP="007A1BA1" w:rsidRDefault="007A1BA1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7A1BA1" w:rsidP="007A1BA1" w:rsidRDefault="007A1BA1" w14:paraId="6291140D" wp14:textId="77777777">
      <w:pPr>
        <w:pStyle w:val="KeinLeerraum"/>
        <w:ind w:left="709"/>
      </w:pPr>
      <w:r>
        <w:t>Abmessungen: 180x205x1000mm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7A1BA1" w:rsidP="007A1BA1" w:rsidRDefault="007A1BA1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7A1BA1" w:rsidP="007A1BA1" w:rsidRDefault="007A1BA1" w14:paraId="58A13C3E" wp14:textId="77777777">
      <w:pPr>
        <w:pStyle w:val="KeinLeerraum"/>
        <w:ind w:left="709"/>
      </w:pPr>
      <w:r>
        <w:t xml:space="preserve">Schutzart: IP44                                  </w:t>
      </w:r>
    </w:p>
    <w:p xmlns:wp14="http://schemas.microsoft.com/office/word/2010/wordml" w:rsidR="007A1BA1" w:rsidP="007A1BA1" w:rsidRDefault="007A1BA1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7A1BA1" w:rsidP="007A1BA1" w:rsidRDefault="007A1BA1" w14:paraId="594DC829" wp14:textId="77777777">
      <w:pPr>
        <w:pStyle w:val="KeinLeerraum"/>
        <w:ind w:left="709"/>
      </w:pPr>
      <w:r>
        <w:t>2 Stück Schutzkontakt-Steckdose mit</w:t>
      </w:r>
    </w:p>
    <w:p xmlns:wp14="http://schemas.microsoft.com/office/word/2010/wordml" w:rsidR="007A1BA1" w:rsidP="007A1BA1" w:rsidRDefault="007A1BA1" w14:paraId="75F6E8CA" wp14:textId="77777777">
      <w:pPr>
        <w:pStyle w:val="KeinLeerraum"/>
        <w:ind w:left="709"/>
      </w:pPr>
      <w:r>
        <w:t xml:space="preserve">        Klappdeckel, Schutzart: IP44,    </w:t>
      </w:r>
    </w:p>
    <w:p xmlns:wp14="http://schemas.microsoft.com/office/word/2010/wordml" w:rsidR="007A1BA1" w:rsidP="007A1BA1" w:rsidRDefault="007A1BA1" w14:paraId="0A402AB5" wp14:textId="77777777">
      <w:pPr>
        <w:pStyle w:val="KeinLeerraum"/>
        <w:ind w:left="709"/>
      </w:pPr>
      <w:r>
        <w:t xml:space="preserve">        Fabrikat: PCE, Farbe: blau,      </w:t>
      </w:r>
    </w:p>
    <w:p xmlns:wp14="http://schemas.microsoft.com/office/word/2010/wordml" w:rsidR="007A1BA1" w:rsidP="007A1BA1" w:rsidRDefault="007A1BA1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7A1BA1" w:rsidP="007A1BA1" w:rsidRDefault="007A1BA1" w14:paraId="41765A79" wp14:textId="77777777">
      <w:pPr>
        <w:pStyle w:val="KeinLeerraum"/>
        <w:ind w:left="709"/>
      </w:pPr>
      <w:r>
        <w:t xml:space="preserve">        vordrahtet auf Drähte            </w:t>
      </w:r>
    </w:p>
    <w:p xmlns:wp14="http://schemas.microsoft.com/office/word/2010/wordml" w:rsidR="007A1BA1" w:rsidP="007A1BA1" w:rsidRDefault="007A1BA1" w14:paraId="42CF12C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>-Klemme"</w:t>
      </w:r>
    </w:p>
    <w:p xmlns:wp14="http://schemas.microsoft.com/office/word/2010/wordml" w:rsidR="007A1BA1" w:rsidP="007A1BA1" w:rsidRDefault="007A1BA1" w14:paraId="50970113" wp14:textId="77777777">
      <w:pPr>
        <w:pStyle w:val="KeinLeerraum"/>
        <w:ind w:left="709"/>
      </w:pPr>
      <w:r>
        <w:t xml:space="preserve">1 Stück Verteiler (7TE) bestückt mit:  </w:t>
      </w:r>
    </w:p>
    <w:p xmlns:wp14="http://schemas.microsoft.com/office/word/2010/wordml" w:rsidR="007A1BA1" w:rsidP="007A1BA1" w:rsidRDefault="007A1BA1" w14:paraId="538F6598" wp14:textId="77777777">
      <w:pPr>
        <w:pStyle w:val="KeinLeerraum"/>
        <w:ind w:left="709"/>
      </w:pPr>
      <w:r>
        <w:t xml:space="preserve">        2 x LS 16A, C, 1P         </w:t>
      </w:r>
    </w:p>
    <w:p xmlns:wp14="http://schemas.microsoft.com/office/word/2010/wordml" w:rsidR="007A1BA1" w:rsidP="007A1BA1" w:rsidRDefault="007A1BA1" w14:paraId="228878B3" wp14:textId="77777777">
      <w:pPr>
        <w:pStyle w:val="KeinLeerraum"/>
        <w:ind w:left="709"/>
      </w:pPr>
      <w:r>
        <w:t xml:space="preserve">        1 x FI 40/0,03A, 4P       </w:t>
      </w:r>
    </w:p>
    <w:p xmlns:wp14="http://schemas.microsoft.com/office/word/2010/wordml" w:rsidR="007A1BA1" w:rsidP="007A1BA1" w:rsidRDefault="007A1BA1" w14:paraId="0630071C" wp14:textId="77777777">
      <w:pPr>
        <w:pStyle w:val="KeinLeerraum"/>
        <w:ind w:left="709"/>
      </w:pPr>
      <w:r>
        <w:t xml:space="preserve">        Reihenklemmen 6qmm   </w:t>
      </w:r>
    </w:p>
    <w:p xmlns:wp14="http://schemas.microsoft.com/office/word/2010/wordml" w:rsidR="007A1BA1" w:rsidP="007A1BA1" w:rsidRDefault="007A1BA1" w14:paraId="4015B8A1" wp14:textId="77777777">
      <w:pPr>
        <w:pStyle w:val="KeinLeerraum"/>
        <w:ind w:left="709"/>
      </w:pPr>
      <w:r>
        <w:t xml:space="preserve">1 Stück Trinkwasseranschluss 1/2"     </w:t>
      </w:r>
    </w:p>
    <w:p xmlns:wp14="http://schemas.microsoft.com/office/word/2010/wordml" w:rsidR="007A1BA1" w:rsidP="007A1BA1" w:rsidRDefault="007A1BA1" w14:paraId="0A37501D" wp14:textId="77777777">
      <w:pPr>
        <w:pStyle w:val="KeinLeerraum"/>
        <w:ind w:left="709"/>
      </w:pPr>
    </w:p>
    <w:p xmlns:wp14="http://schemas.microsoft.com/office/word/2010/wordml" w:rsidR="007A1BA1" w:rsidP="007A1BA1" w:rsidRDefault="007A1BA1" w14:paraId="33C97A2D" wp14:textId="77777777">
      <w:pPr>
        <w:pStyle w:val="KeinLeerraum"/>
        <w:ind w:left="709"/>
      </w:pPr>
      <w:r>
        <w:t xml:space="preserve">                 </w:t>
      </w:r>
    </w:p>
    <w:p xmlns:wp14="http://schemas.microsoft.com/office/word/2010/wordml" w:rsidR="007A1BA1" w:rsidP="007A1BA1" w:rsidRDefault="007A1BA1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7A1BA1" w:rsidRDefault="007A1BA1" w14:paraId="65DB0B68" wp14:textId="77777777">
      <w:pPr>
        <w:pStyle w:val="KeinLeerraum"/>
        <w:ind w:left="709"/>
      </w:pPr>
      <w:r>
        <w:t>Artikel: MDH1007551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F1F83" w:rsidP="00F349B7" w:rsidRDefault="00BF1F83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F1F83" w:rsidP="00F349B7" w:rsidRDefault="00BF1F83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4CFD7C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61AE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61AE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5183898" w:rsidR="25183898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5183898" w:rsidR="25183898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F1F83" w:rsidP="00F349B7" w:rsidRDefault="00BF1F83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F1F83" w:rsidP="00F349B7" w:rsidRDefault="00BF1F83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561AEB" w:rsidP="00561AEB" w:rsidRDefault="00561AEB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49330F82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31584F8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32AA5A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19D2E0B6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40CCEA3F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3A4F0B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C13C3E">
      <w:rPr>
        <w:rFonts w:ascii="Helvetica LT Pro" w:hAnsi="Helvetica LT Pro" w:cs="Arial"/>
        <w:b/>
      </w:rPr>
      <w:t>H</w:t>
    </w:r>
    <w:r w:rsidR="007A1BA1">
      <w:rPr>
        <w:rFonts w:ascii="Helvetica LT Pro" w:hAnsi="Helvetica LT Pro" w:cs="Arial"/>
        <w:b/>
      </w:rPr>
      <w:t>1007551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565BA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0016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61AEB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1BA1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10C03"/>
    <w:rsid w:val="00910DAB"/>
    <w:rsid w:val="00960FA6"/>
    <w:rsid w:val="0097208A"/>
    <w:rsid w:val="009723F4"/>
    <w:rsid w:val="00977079"/>
    <w:rsid w:val="00991DFD"/>
    <w:rsid w:val="009B3344"/>
    <w:rsid w:val="009D7A38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BF1F83"/>
    <w:rsid w:val="00C027FF"/>
    <w:rsid w:val="00C13C3E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D26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518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BA80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3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52867D-4ECD-4AAD-AAC1-F25A73C1FA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CAEE61-B79F-46F1-9957-F452A66CEF31}"/>
</file>

<file path=customXml/itemProps3.xml><?xml version="1.0" encoding="utf-8"?>
<ds:datastoreItem xmlns:ds="http://schemas.openxmlformats.org/officeDocument/2006/customXml" ds:itemID="{DB4B4DF2-1C72-4DC1-988A-70D916E6FA94}"/>
</file>

<file path=customXml/itemProps4.xml><?xml version="1.0" encoding="utf-8"?>
<ds:datastoreItem xmlns:ds="http://schemas.openxmlformats.org/officeDocument/2006/customXml" ds:itemID="{A6FA7D94-D45D-4ACC-9537-F0D6D7F1B66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2024-01-18T08:15:29.4153210Z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