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1F26C9" w:rsidP="001F26C9" w:rsidRDefault="001F26C9" w14:paraId="006536E7" wp14:textId="77777777">
      <w:pPr>
        <w:pStyle w:val="KeinLeerraum"/>
        <w:ind w:left="709"/>
      </w:pPr>
      <w:r>
        <w:t xml:space="preserve">MS18-Elektroanschlusssäule                        </w:t>
      </w:r>
    </w:p>
    <w:p xmlns:wp14="http://schemas.microsoft.com/office/word/2010/wordml" w:rsidR="001F26C9" w:rsidP="001F26C9" w:rsidRDefault="001F26C9" w14:paraId="36F6AF77" wp14:textId="77777777">
      <w:pPr>
        <w:pStyle w:val="KeinLeerraum"/>
        <w:ind w:left="709"/>
      </w:pPr>
      <w:r>
        <w:t xml:space="preserve">mit abschließbarer Tür, Stangenschloss            </w:t>
      </w:r>
    </w:p>
    <w:p xmlns:wp14="http://schemas.microsoft.com/office/word/2010/wordml" w:rsidR="001F26C9" w:rsidP="001F26C9" w:rsidRDefault="001F26C9" w14:paraId="5A7F4E5B" wp14:textId="77777777">
      <w:pPr>
        <w:pStyle w:val="KeinLeerraum"/>
        <w:ind w:left="709"/>
      </w:pPr>
      <w:r>
        <w:t xml:space="preserve">(inkl. Drehriegelschloss, vorbereitet für         </w:t>
      </w:r>
    </w:p>
    <w:p xmlns:wp14="http://schemas.microsoft.com/office/word/2010/wordml" w:rsidR="001F26C9" w:rsidP="001F26C9" w:rsidRDefault="001F26C9" w14:paraId="34827F3F" wp14:textId="77777777">
      <w:pPr>
        <w:pStyle w:val="KeinLeerraum"/>
        <w:ind w:left="709"/>
      </w:pPr>
      <w:r>
        <w:t xml:space="preserve">einen Profilhalbzylinder, jedoch ohne Zylinder)   </w:t>
      </w:r>
    </w:p>
    <w:p xmlns:wp14="http://schemas.microsoft.com/office/word/2010/wordml" w:rsidR="001F26C9" w:rsidP="001F26C9" w:rsidRDefault="001F26C9" w14:paraId="04AEF3F3" wp14:textId="77777777">
      <w:pPr>
        <w:pStyle w:val="KeinLeerraum"/>
        <w:ind w:left="709"/>
      </w:pPr>
      <w:r>
        <w:t xml:space="preserve">zum Anschluss elektrischer Geräte, bestehend aus: </w:t>
      </w:r>
    </w:p>
    <w:p xmlns:wp14="http://schemas.microsoft.com/office/word/2010/wordml" w:rsidR="001F26C9" w:rsidP="001F26C9" w:rsidRDefault="001F26C9" w14:paraId="4DF2A3A7" wp14:textId="77777777">
      <w:pPr>
        <w:pStyle w:val="KeinLeerraum"/>
        <w:ind w:left="709"/>
      </w:pPr>
      <w:r>
        <w:t xml:space="preserve">geschlossenem Aluminiumprofil, Deckel, Fußplatte  </w:t>
      </w:r>
    </w:p>
    <w:p xmlns:wp14="http://schemas.microsoft.com/office/word/2010/wordml" w:rsidR="001F26C9" w:rsidP="001F26C9" w:rsidRDefault="001F26C9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1F26C9" w:rsidP="001F26C9" w:rsidRDefault="001F26C9" w14:paraId="54F58025" wp14:textId="77777777">
      <w:pPr>
        <w:pStyle w:val="KeinLeerraum"/>
        <w:ind w:left="709"/>
      </w:pPr>
      <w:r>
        <w:t>Abmessungen: 180x205x500mm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1F26C9" w:rsidP="001F26C9" w:rsidRDefault="001F26C9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1F26C9" w:rsidP="001F26C9" w:rsidRDefault="001F26C9" w14:paraId="58A13C3E" wp14:textId="77777777">
      <w:pPr>
        <w:pStyle w:val="KeinLeerraum"/>
        <w:ind w:left="709"/>
      </w:pPr>
      <w:r>
        <w:t xml:space="preserve">Schutzart: IP44                                  </w:t>
      </w:r>
    </w:p>
    <w:p xmlns:wp14="http://schemas.microsoft.com/office/word/2010/wordml" w:rsidR="001F26C9" w:rsidP="001F26C9" w:rsidRDefault="001F26C9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1F26C9" w:rsidP="001F26C9" w:rsidRDefault="001F26C9" w14:paraId="07DDA6B0" wp14:textId="77777777">
      <w:pPr>
        <w:pStyle w:val="KeinLeerraum"/>
        <w:ind w:left="709"/>
      </w:pPr>
      <w:r>
        <w:t>4 Stück Schutzkontakt-Steckdose mit</w:t>
      </w:r>
    </w:p>
    <w:p xmlns:wp14="http://schemas.microsoft.com/office/word/2010/wordml" w:rsidR="001F26C9" w:rsidP="001F26C9" w:rsidRDefault="001F26C9" w14:paraId="75F6E8CA" wp14:textId="77777777">
      <w:pPr>
        <w:pStyle w:val="KeinLeerraum"/>
        <w:ind w:left="709"/>
      </w:pPr>
      <w:r>
        <w:t xml:space="preserve">        Klappdeckel, Schutzart: IP44,    </w:t>
      </w:r>
    </w:p>
    <w:p xmlns:wp14="http://schemas.microsoft.com/office/word/2010/wordml" w:rsidR="001F26C9" w:rsidP="001F26C9" w:rsidRDefault="001F26C9" w14:paraId="0A402AB5" wp14:textId="77777777">
      <w:pPr>
        <w:pStyle w:val="KeinLeerraum"/>
        <w:ind w:left="709"/>
      </w:pPr>
      <w:r>
        <w:t xml:space="preserve">        Fabrikat: PCE, Farbe: blau,      </w:t>
      </w:r>
    </w:p>
    <w:p xmlns:wp14="http://schemas.microsoft.com/office/word/2010/wordml" w:rsidR="001F26C9" w:rsidP="001F26C9" w:rsidRDefault="001F26C9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1F26C9" w:rsidP="001F26C9" w:rsidRDefault="001F26C9" w14:paraId="41765A79" wp14:textId="77777777">
      <w:pPr>
        <w:pStyle w:val="KeinLeerraum"/>
        <w:ind w:left="709"/>
      </w:pPr>
      <w:r>
        <w:t xml:space="preserve">        vordrahtet auf Drähte            </w:t>
      </w:r>
    </w:p>
    <w:p xmlns:wp14="http://schemas.microsoft.com/office/word/2010/wordml" w:rsidR="001F26C9" w:rsidP="001F26C9" w:rsidRDefault="001F26C9" w14:paraId="42CF12C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>-Klemme"</w:t>
      </w:r>
    </w:p>
    <w:p xmlns:wp14="http://schemas.microsoft.com/office/word/2010/wordml" w:rsidR="001F26C9" w:rsidP="001F26C9" w:rsidRDefault="001F26C9" w14:paraId="0260A68E" wp14:textId="77777777">
      <w:pPr>
        <w:pStyle w:val="KeinLeerraum"/>
        <w:ind w:left="709"/>
      </w:pPr>
      <w:r>
        <w:t xml:space="preserve">2 Stück Doppeldatendose mit Klappdeckel,     </w:t>
      </w:r>
    </w:p>
    <w:p xmlns:wp14="http://schemas.microsoft.com/office/word/2010/wordml" w:rsidR="001F26C9" w:rsidP="001F26C9" w:rsidRDefault="001F26C9" w14:paraId="31FC54C8" wp14:textId="77777777">
      <w:pPr>
        <w:pStyle w:val="KeinLeerraum"/>
        <w:ind w:left="709"/>
      </w:pPr>
      <w:r>
        <w:t xml:space="preserve">        Schutzart: IP44,                </w:t>
      </w:r>
    </w:p>
    <w:p xmlns:wp14="http://schemas.microsoft.com/office/word/2010/wordml" w:rsidR="001F26C9" w:rsidP="001F26C9" w:rsidRDefault="001F26C9" w14:paraId="0BB5BC19" wp14:textId="77777777">
      <w:pPr>
        <w:pStyle w:val="KeinLeerraum"/>
        <w:ind w:left="709"/>
      </w:pPr>
      <w:r>
        <w:t xml:space="preserve">        2xR45, </w:t>
      </w:r>
      <w:proofErr w:type="spellStart"/>
      <w:r>
        <w:t>Cat</w:t>
      </w:r>
      <w:proofErr w:type="spellEnd"/>
      <w:r>
        <w:t xml:space="preserve">. 6,                  </w:t>
      </w:r>
    </w:p>
    <w:p xmlns:wp14="http://schemas.microsoft.com/office/word/2010/wordml" w:rsidR="001F26C9" w:rsidP="001F26C9" w:rsidRDefault="001F26C9" w14:paraId="5C3ECE7E" wp14:textId="77777777">
      <w:pPr>
        <w:pStyle w:val="KeinLeerraum"/>
        <w:ind w:left="709"/>
      </w:pPr>
      <w:r>
        <w:t xml:space="preserve">        Fabrikat: PCE, Farbe: gelb,     </w:t>
      </w:r>
    </w:p>
    <w:p xmlns:wp14="http://schemas.microsoft.com/office/word/2010/wordml" w:rsidR="001F26C9" w:rsidP="001F26C9" w:rsidRDefault="001F26C9" w14:paraId="176A27C7" wp14:textId="77777777">
      <w:pPr>
        <w:pStyle w:val="KeinLeerraum"/>
        <w:ind w:left="709"/>
      </w:pPr>
      <w:r>
        <w:t xml:space="preserve">        Flansch 50x50mm                 </w:t>
      </w:r>
    </w:p>
    <w:p xmlns:wp14="http://schemas.microsoft.com/office/word/2010/wordml" w:rsidR="001F26C9" w:rsidP="001F26C9" w:rsidRDefault="001F26C9" w14:paraId="06B4596D" wp14:textId="77777777">
      <w:pPr>
        <w:pStyle w:val="KeinLeerraum"/>
        <w:ind w:left="709"/>
      </w:pPr>
      <w:r>
        <w:t xml:space="preserve">        eingeschraubt, ohne Patchkabel                    </w:t>
      </w:r>
    </w:p>
    <w:p xmlns:wp14="http://schemas.microsoft.com/office/word/2010/wordml" w:rsidR="001F26C9" w:rsidP="001F26C9" w:rsidRDefault="001F26C9" w14:paraId="35E888F9" wp14:textId="77777777">
      <w:pPr>
        <w:pStyle w:val="KeinLeerraum"/>
        <w:ind w:left="709"/>
      </w:pPr>
      <w:r>
        <w:t xml:space="preserve">             </w:t>
      </w:r>
    </w:p>
    <w:p xmlns:wp14="http://schemas.microsoft.com/office/word/2010/wordml" w:rsidR="001F26C9" w:rsidP="001F26C9" w:rsidRDefault="001F26C9" w14:paraId="0A37501D" wp14:textId="77777777">
      <w:pPr>
        <w:pStyle w:val="KeinLeerraum"/>
        <w:ind w:left="709"/>
      </w:pPr>
    </w:p>
    <w:p xmlns:wp14="http://schemas.microsoft.com/office/word/2010/wordml" w:rsidR="001F26C9" w:rsidP="001F26C9" w:rsidRDefault="001F26C9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F26C9" w:rsidRDefault="001F26C9" w14:paraId="58ED1A86" wp14:textId="77777777">
      <w:pPr>
        <w:pStyle w:val="KeinLeerraum"/>
        <w:ind w:left="709"/>
      </w:pPr>
      <w:r>
        <w:t>Artikel: MDH0507485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0229C" w:rsidP="00F349B7" w:rsidRDefault="00F0229C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0229C" w:rsidP="00F349B7" w:rsidRDefault="00F0229C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BC4EF5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611A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611A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1759AC1" w:rsidR="41759AC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1759AC1" w:rsidR="41759AC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0229C" w:rsidP="00F349B7" w:rsidRDefault="00F0229C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0229C" w:rsidP="00F349B7" w:rsidRDefault="00F0229C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F611AF" w:rsidP="00F611AF" w:rsidRDefault="00F611AF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33F12C23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6F804EB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30162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005428E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1BDD63B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87CFE2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C13C3E">
      <w:rPr>
        <w:rFonts w:ascii="Helvetica LT Pro" w:hAnsi="Helvetica LT Pro" w:cs="Arial"/>
        <w:b/>
      </w:rPr>
      <w:t>H</w:t>
    </w:r>
    <w:r w:rsidR="001F26C9">
      <w:rPr>
        <w:rFonts w:ascii="Helvetica LT Pro" w:hAnsi="Helvetica LT Pro" w:cs="Arial"/>
        <w:b/>
      </w:rPr>
      <w:t>0507485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1F26C9"/>
    <w:rsid w:val="002142F1"/>
    <w:rsid w:val="00253CD4"/>
    <w:rsid w:val="002565BA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0016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11DB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9D7A38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13C3E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0229C"/>
    <w:rsid w:val="00F22146"/>
    <w:rsid w:val="00F349B7"/>
    <w:rsid w:val="00F53670"/>
    <w:rsid w:val="00F55BA6"/>
    <w:rsid w:val="00F611AF"/>
    <w:rsid w:val="00F82ECC"/>
    <w:rsid w:val="00F8368B"/>
    <w:rsid w:val="00FA6AA7"/>
    <w:rsid w:val="00FB6796"/>
    <w:rsid w:val="00FC7038"/>
    <w:rsid w:val="00FC7EE4"/>
    <w:rsid w:val="41759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EA49E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2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B57518-7606-4874-9B6F-6FA5629916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3081CA-5C5B-4227-9624-7B4D9A30162D}"/>
</file>

<file path=customXml/itemProps3.xml><?xml version="1.0" encoding="utf-8"?>
<ds:datastoreItem xmlns:ds="http://schemas.openxmlformats.org/officeDocument/2006/customXml" ds:itemID="{7ECF1C37-637C-4BA2-9507-0269544D109A}"/>
</file>

<file path=customXml/itemProps4.xml><?xml version="1.0" encoding="utf-8"?>
<ds:datastoreItem xmlns:ds="http://schemas.openxmlformats.org/officeDocument/2006/customXml" ds:itemID="{14F5EF02-8733-40CA-8EAE-BBD0B3776EB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2024-01-18T08:10:57.6540785Z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