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7588A" w:rsidP="0097588A" w:rsidRDefault="0097588A" w14:paraId="46D76538" wp14:textId="77777777">
      <w:pPr>
        <w:pStyle w:val="KeinLeerraum"/>
        <w:ind w:left="709"/>
      </w:pPr>
      <w:r>
        <w:t>MS15 Bodendose, eckig</w:t>
      </w:r>
    </w:p>
    <w:p xmlns:wp14="http://schemas.microsoft.com/office/word/2010/wordml" w:rsidR="0097588A" w:rsidP="0097588A" w:rsidRDefault="0097588A" w14:paraId="643C6EBF" wp14:textId="77777777">
      <w:pPr>
        <w:pStyle w:val="KeinLeerraum"/>
        <w:ind w:left="709"/>
      </w:pPr>
      <w:r>
        <w:t xml:space="preserve">für Estrichhöhen von 125mm bis max. 165mm                 </w:t>
      </w:r>
    </w:p>
    <w:p xmlns:wp14="http://schemas.microsoft.com/office/word/2010/wordml" w:rsidR="0097588A" w:rsidP="0097588A" w:rsidRDefault="0097588A" w14:paraId="37DB3469" wp14:textId="77777777">
      <w:pPr>
        <w:pStyle w:val="KeinLeerraum"/>
        <w:ind w:left="709"/>
      </w:pPr>
      <w:r>
        <w:t>Abmessungen: 250x230x125mm (</w:t>
      </w:r>
      <w:proofErr w:type="spellStart"/>
      <w:r>
        <w:t>BxTxH</w:t>
      </w:r>
      <w:proofErr w:type="spellEnd"/>
      <w:r>
        <w:t xml:space="preserve">)                   </w:t>
      </w:r>
    </w:p>
    <w:p xmlns:wp14="http://schemas.microsoft.com/office/word/2010/wordml" w:rsidR="0097588A" w:rsidP="0097588A" w:rsidRDefault="0097588A" w14:paraId="6D248AEE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</w:t>
      </w:r>
    </w:p>
    <w:p xmlns:wp14="http://schemas.microsoft.com/office/word/2010/wordml" w:rsidR="0097588A" w:rsidP="0097588A" w:rsidRDefault="0097588A" w14:paraId="261B0B6C" wp14:textId="77777777">
      <w:pPr>
        <w:pStyle w:val="KeinLeerraum"/>
        <w:ind w:left="709"/>
      </w:pPr>
      <w:r>
        <w:t xml:space="preserve">einschl. Schrauben und Dübel                             </w:t>
      </w:r>
    </w:p>
    <w:p xmlns:wp14="http://schemas.microsoft.com/office/word/2010/wordml" w:rsidR="0097588A" w:rsidP="0097588A" w:rsidRDefault="0097588A" w14:paraId="0A37501D" wp14:textId="77777777">
      <w:pPr>
        <w:pStyle w:val="KeinLeerraum"/>
        <w:ind w:left="709"/>
      </w:pPr>
    </w:p>
    <w:p xmlns:wp14="http://schemas.microsoft.com/office/word/2010/wordml" w:rsidR="0097588A" w:rsidP="0097588A" w:rsidRDefault="0097588A" w14:paraId="5DAB6C7B" wp14:textId="77777777">
      <w:pPr>
        <w:pStyle w:val="KeinLeerraum"/>
        <w:ind w:left="709"/>
      </w:pPr>
    </w:p>
    <w:p xmlns:wp14="http://schemas.microsoft.com/office/word/2010/wordml" w:rsidR="0097588A" w:rsidP="0097588A" w:rsidRDefault="0097588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7588A" w:rsidRDefault="0097588A" w14:paraId="2B8C0B23" wp14:textId="77777777">
      <w:pPr>
        <w:pStyle w:val="KeinLeerraum"/>
        <w:ind w:left="709"/>
      </w:pPr>
      <w:r>
        <w:t>Artikel: MC11200001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F09C9" w:rsidP="00F349B7" w:rsidRDefault="00BF09C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F09C9" w:rsidP="00F349B7" w:rsidRDefault="00BF09C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7588A" w:rsidRDefault="0097588A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5C4C1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7588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7588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214D0B4" w:rsidR="5214D0B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214D0B4" w:rsidR="5214D0B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7588A" w:rsidRDefault="0097588A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F09C9" w:rsidP="00F349B7" w:rsidRDefault="00BF09C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F09C9" w:rsidP="00F349B7" w:rsidRDefault="00BF09C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7588A" w:rsidRDefault="0097588A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A7520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7145A3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C809FF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97588A">
      <w:rPr>
        <w:rFonts w:ascii="Helvetica LT Pro" w:hAnsi="Helvetica LT Pro" w:cs="Arial"/>
        <w:b/>
      </w:rPr>
      <w:t>11200001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7588A" w:rsidRDefault="0097588A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588A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F09C9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5214D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1CC50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6651EC-097B-4A10-9BC8-E92348EC9C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E972CB-C1AB-4A1E-B592-380466DBDA0B}"/>
</file>

<file path=customXml/itemProps3.xml><?xml version="1.0" encoding="utf-8"?>
<ds:datastoreItem xmlns:ds="http://schemas.openxmlformats.org/officeDocument/2006/customXml" ds:itemID="{B8E3A5D8-1368-428C-AC98-20F903088C69}"/>
</file>

<file path=customXml/itemProps4.xml><?xml version="1.0" encoding="utf-8"?>
<ds:datastoreItem xmlns:ds="http://schemas.openxmlformats.org/officeDocument/2006/customXml" ds:itemID="{73BD61BD-AE19-40ED-903E-AFC4E6BB74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2024-01-16T08:44:05.1244079Z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