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0075D" w:rsidP="0000075D" w:rsidRDefault="0000075D" w14:paraId="7C9F6445" wp14:textId="77777777">
      <w:pPr>
        <w:pStyle w:val="KeinLeerraum"/>
        <w:ind w:left="709"/>
      </w:pPr>
      <w:proofErr w:type="spellStart"/>
      <w:r>
        <w:t>TerraMo</w:t>
      </w:r>
      <w:proofErr w:type="spellEnd"/>
      <w:r>
        <w:t xml:space="preserve">-Standardausführung                              </w:t>
      </w:r>
    </w:p>
    <w:p xmlns:wp14="http://schemas.microsoft.com/office/word/2010/wordml" w:rsidR="0000075D" w:rsidP="0000075D" w:rsidRDefault="0000075D" w14:paraId="2CB2EA5C" wp14:textId="77777777">
      <w:pPr>
        <w:pStyle w:val="KeinLeerraum"/>
        <w:ind w:left="709"/>
      </w:pPr>
      <w:r>
        <w:t xml:space="preserve">Versenkbare, PKW-überfahrbare, VDE-gerechte   </w:t>
      </w:r>
    </w:p>
    <w:p xmlns:wp14="http://schemas.microsoft.com/office/word/2010/wordml" w:rsidR="0000075D" w:rsidP="0000075D" w:rsidRDefault="0000075D" w14:paraId="05C27A1A" wp14:textId="77777777">
      <w:pPr>
        <w:pStyle w:val="KeinLeerraum"/>
        <w:ind w:left="709"/>
      </w:pPr>
      <w:r>
        <w:t xml:space="preserve">Elektroanschluss- und Verteilersäule          </w:t>
      </w:r>
    </w:p>
    <w:p xmlns:wp14="http://schemas.microsoft.com/office/word/2010/wordml" w:rsidR="0000075D" w:rsidP="0000075D" w:rsidRDefault="0000075D" w14:paraId="64D974C8" wp14:textId="77777777">
      <w:pPr>
        <w:pStyle w:val="KeinLeerraum"/>
        <w:ind w:left="709"/>
      </w:pPr>
      <w:r>
        <w:t xml:space="preserve">für den bodenbündigen Einbau in Hallen und    </w:t>
      </w:r>
    </w:p>
    <w:p xmlns:wp14="http://schemas.microsoft.com/office/word/2010/wordml" w:rsidR="0000075D" w:rsidP="0000075D" w:rsidRDefault="0000075D" w14:paraId="6925025A" wp14:textId="77777777">
      <w:pPr>
        <w:pStyle w:val="KeinLeerraum"/>
        <w:ind w:left="709"/>
      </w:pPr>
      <w:r>
        <w:t xml:space="preserve">Freiflächen.                                  </w:t>
      </w:r>
    </w:p>
    <w:p xmlns:wp14="http://schemas.microsoft.com/office/word/2010/wordml" w:rsidR="0000075D" w:rsidP="0000075D" w:rsidRDefault="0000075D" w14:paraId="19A2DEE9" wp14:textId="77777777">
      <w:pPr>
        <w:pStyle w:val="KeinLeerraum"/>
        <w:ind w:left="709"/>
      </w:pPr>
      <w:r>
        <w:t xml:space="preserve">Belastbarkeit des Deckels: max. PKW-befahrbar </w:t>
      </w:r>
    </w:p>
    <w:p xmlns:wp14="http://schemas.microsoft.com/office/word/2010/wordml" w:rsidR="0000075D" w:rsidP="0000075D" w:rsidRDefault="0000075D" w14:paraId="423785C1" wp14:textId="77777777">
      <w:pPr>
        <w:pStyle w:val="KeinLeerraum"/>
        <w:ind w:left="709"/>
      </w:pPr>
      <w:r>
        <w:t xml:space="preserve">Material Gerätesäule: Aluminium               </w:t>
      </w:r>
    </w:p>
    <w:p xmlns:wp14="http://schemas.microsoft.com/office/word/2010/wordml" w:rsidR="0000075D" w:rsidP="0000075D" w:rsidRDefault="0000075D" w14:paraId="5DEFCE3B" wp14:textId="77777777">
      <w:pPr>
        <w:pStyle w:val="KeinLeerraum"/>
        <w:ind w:left="709"/>
      </w:pPr>
      <w:r>
        <w:t xml:space="preserve">Material Bodenwanne: Kunststoff               </w:t>
      </w:r>
    </w:p>
    <w:p xmlns:wp14="http://schemas.microsoft.com/office/word/2010/wordml" w:rsidR="0000075D" w:rsidP="0000075D" w:rsidRDefault="0000075D" w14:paraId="64171923" wp14:textId="77777777">
      <w:pPr>
        <w:pStyle w:val="KeinLeerraum"/>
        <w:ind w:left="709"/>
      </w:pPr>
      <w:r>
        <w:t xml:space="preserve">Gewicht komplett: 11kg                        </w:t>
      </w:r>
    </w:p>
    <w:p xmlns:wp14="http://schemas.microsoft.com/office/word/2010/wordml" w:rsidR="0000075D" w:rsidP="0000075D" w:rsidRDefault="0000075D" w14:paraId="79DF3BB8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</w:t>
      </w:r>
    </w:p>
    <w:p xmlns:wp14="http://schemas.microsoft.com/office/word/2010/wordml" w:rsidR="0000075D" w:rsidP="0000075D" w:rsidRDefault="0000075D" w14:paraId="2BC0D5C7" wp14:textId="77777777">
      <w:pPr>
        <w:pStyle w:val="KeinLeerraum"/>
        <w:ind w:left="709"/>
      </w:pPr>
      <w:r>
        <w:t xml:space="preserve">Ausfahrhöhe: 136mm                            </w:t>
      </w:r>
    </w:p>
    <w:p xmlns:wp14="http://schemas.microsoft.com/office/word/2010/wordml" w:rsidR="0000075D" w:rsidP="0000075D" w:rsidRDefault="0000075D" w14:paraId="3543E173" wp14:textId="77777777">
      <w:pPr>
        <w:pStyle w:val="KeinLeerraum"/>
        <w:ind w:left="709"/>
      </w:pPr>
      <w:r>
        <w:t xml:space="preserve">Einbautiefe: 303mm (inkl. Entwässerungsrohr)      </w:t>
      </w:r>
    </w:p>
    <w:p xmlns:wp14="http://schemas.microsoft.com/office/word/2010/wordml" w:rsidR="0000075D" w:rsidP="0000075D" w:rsidRDefault="0000075D" w14:paraId="142D67C9" wp14:textId="77777777">
      <w:pPr>
        <w:pStyle w:val="KeinLeerraum"/>
        <w:ind w:left="709"/>
      </w:pPr>
      <w:r>
        <w:t xml:space="preserve">Hebemechanik: 2 Stück Gasdruckfeder     </w:t>
      </w:r>
    </w:p>
    <w:p xmlns:wp14="http://schemas.microsoft.com/office/word/2010/wordml" w:rsidR="0000075D" w:rsidP="0000075D" w:rsidRDefault="0000075D" w14:paraId="4CD223FC" wp14:textId="77777777">
      <w:pPr>
        <w:pStyle w:val="KeinLeerraum"/>
        <w:ind w:left="709"/>
      </w:pPr>
      <w:r>
        <w:t xml:space="preserve">Heizung: 20W Schaltschrankheizung       </w:t>
      </w:r>
    </w:p>
    <w:p xmlns:wp14="http://schemas.microsoft.com/office/word/2010/wordml" w:rsidR="0000075D" w:rsidP="0000075D" w:rsidRDefault="0000075D" w14:paraId="428E9590" wp14:textId="77777777">
      <w:pPr>
        <w:pStyle w:val="KeinLeerraum"/>
        <w:ind w:left="709"/>
      </w:pPr>
      <w:r>
        <w:t xml:space="preserve">Schutzart: IP44 für Steckdosen          </w:t>
      </w:r>
    </w:p>
    <w:p xmlns:wp14="http://schemas.microsoft.com/office/word/2010/wordml" w:rsidR="0000075D" w:rsidP="0000075D" w:rsidRDefault="0000075D" w14:paraId="0F3F6CFA" wp14:textId="77777777">
      <w:pPr>
        <w:pStyle w:val="KeinLeerraum"/>
        <w:ind w:left="709"/>
      </w:pPr>
      <w:r>
        <w:t xml:space="preserve">       und IP55 für Verteiler           </w:t>
      </w:r>
    </w:p>
    <w:p xmlns:wp14="http://schemas.microsoft.com/office/word/2010/wordml" w:rsidR="0000075D" w:rsidP="0000075D" w:rsidRDefault="0000075D" w14:paraId="79B6C8FA" wp14:textId="77777777">
      <w:pPr>
        <w:pStyle w:val="KeinLeerraum"/>
        <w:ind w:left="709"/>
      </w:pPr>
      <w:r>
        <w:t xml:space="preserve">Bestückung der Gerätesäule:              </w:t>
      </w:r>
    </w:p>
    <w:p xmlns:wp14="http://schemas.microsoft.com/office/word/2010/wordml" w:rsidR="0000075D" w:rsidP="0000075D" w:rsidRDefault="0000075D" w14:paraId="5A57E3DD" wp14:textId="77777777">
      <w:pPr>
        <w:pStyle w:val="KeinLeerraum"/>
        <w:ind w:left="709"/>
      </w:pPr>
      <w:r>
        <w:t xml:space="preserve">Seite A:                                 </w:t>
      </w:r>
    </w:p>
    <w:p xmlns:wp14="http://schemas.microsoft.com/office/word/2010/wordml" w:rsidR="0000075D" w:rsidP="0000075D" w:rsidRDefault="0000075D" w14:paraId="5DEBC4AC" wp14:textId="77777777">
      <w:pPr>
        <w:pStyle w:val="KeinLeerraum"/>
        <w:ind w:left="709"/>
      </w:pPr>
      <w:r>
        <w:t xml:space="preserve">1 Stück CEE-Anbausteckdose               </w:t>
      </w:r>
    </w:p>
    <w:p xmlns:wp14="http://schemas.microsoft.com/office/word/2010/wordml" w:rsidR="0000075D" w:rsidP="0000075D" w:rsidRDefault="0000075D" w14:paraId="58FDD4B0" wp14:textId="77777777">
      <w:pPr>
        <w:pStyle w:val="KeinLeerraum"/>
        <w:ind w:left="709"/>
      </w:pPr>
      <w:r>
        <w:t xml:space="preserve">        mit Klappdeckel,                 </w:t>
      </w:r>
    </w:p>
    <w:p xmlns:wp14="http://schemas.microsoft.com/office/word/2010/wordml" w:rsidR="0000075D" w:rsidP="0000075D" w:rsidRDefault="0000075D" w14:paraId="54FAFCB4" wp14:textId="77777777">
      <w:pPr>
        <w:pStyle w:val="KeinLeerraum"/>
        <w:ind w:left="709"/>
      </w:pPr>
      <w:r>
        <w:t xml:space="preserve">        16A, 5P, 400V,                   </w:t>
      </w:r>
    </w:p>
    <w:p xmlns:wp14="http://schemas.microsoft.com/office/word/2010/wordml" w:rsidR="0000075D" w:rsidP="0000075D" w:rsidRDefault="0000075D" w14:paraId="62D0941F" wp14:textId="77777777">
      <w:pPr>
        <w:pStyle w:val="KeinLeerraum"/>
        <w:ind w:left="709"/>
      </w:pPr>
      <w:r>
        <w:t xml:space="preserve">        Schutzart: IP44, Farbe: rot      </w:t>
      </w:r>
    </w:p>
    <w:p xmlns:wp14="http://schemas.microsoft.com/office/word/2010/wordml" w:rsidR="0000075D" w:rsidP="0000075D" w:rsidRDefault="0000075D" w14:paraId="52C38511" wp14:textId="77777777">
      <w:pPr>
        <w:pStyle w:val="KeinLeerraum"/>
        <w:ind w:left="709"/>
      </w:pPr>
      <w:r>
        <w:t xml:space="preserve">Seite B:                                 </w:t>
      </w:r>
    </w:p>
    <w:p xmlns:wp14="http://schemas.microsoft.com/office/word/2010/wordml" w:rsidR="0000075D" w:rsidP="0000075D" w:rsidRDefault="0000075D" w14:paraId="26950486" wp14:textId="77777777">
      <w:pPr>
        <w:pStyle w:val="KeinLeerraum"/>
        <w:ind w:left="709"/>
      </w:pPr>
      <w:r>
        <w:t xml:space="preserve">1 Stück Drucklufteinheit bestehend aus:  </w:t>
      </w:r>
    </w:p>
    <w:p xmlns:wp14="http://schemas.microsoft.com/office/word/2010/wordml" w:rsidR="0000075D" w:rsidP="0000075D" w:rsidRDefault="0000075D" w14:paraId="7FCE5B8E" wp14:textId="77777777">
      <w:pPr>
        <w:pStyle w:val="KeinLeerraum"/>
        <w:ind w:left="709"/>
      </w:pPr>
      <w:r>
        <w:t xml:space="preserve">        1 x Druckluftkupplung 1/4"     </w:t>
      </w:r>
    </w:p>
    <w:p xmlns:wp14="http://schemas.microsoft.com/office/word/2010/wordml" w:rsidR="0000075D" w:rsidP="0000075D" w:rsidRDefault="0000075D" w14:paraId="2CB26643" wp14:textId="77777777">
      <w:pPr>
        <w:pStyle w:val="KeinLeerraum"/>
        <w:ind w:left="709"/>
      </w:pPr>
      <w:r>
        <w:t xml:space="preserve">Seite C:                               </w:t>
      </w:r>
    </w:p>
    <w:p xmlns:wp14="http://schemas.microsoft.com/office/word/2010/wordml" w:rsidR="00590D32" w:rsidP="00590D32" w:rsidRDefault="00590D32" w14:paraId="14510DA0" wp14:textId="77777777">
      <w:pPr>
        <w:pStyle w:val="KeinLeerraum"/>
        <w:ind w:left="709"/>
      </w:pPr>
      <w:r>
        <w:t xml:space="preserve">1 Stück Schutzkontakt-Steckdose        </w:t>
      </w:r>
    </w:p>
    <w:p xmlns:wp14="http://schemas.microsoft.com/office/word/2010/wordml" w:rsidR="00590D32" w:rsidP="00590D32" w:rsidRDefault="00590D32" w14:paraId="19CB0A8B" wp14:textId="77777777">
      <w:pPr>
        <w:pStyle w:val="KeinLeerraum"/>
        <w:ind w:left="709"/>
      </w:pPr>
      <w:r>
        <w:t xml:space="preserve">        mit Klappdeckel,               </w:t>
      </w:r>
    </w:p>
    <w:p xmlns:wp14="http://schemas.microsoft.com/office/word/2010/wordml" w:rsidR="00590D32" w:rsidP="00590D32" w:rsidRDefault="00590D32" w14:paraId="363DA499" wp14:textId="77777777">
      <w:pPr>
        <w:pStyle w:val="KeinLeerraum"/>
        <w:ind w:left="709"/>
      </w:pPr>
      <w:r>
        <w:t xml:space="preserve">        16A, 2P+E, 230V,               </w:t>
      </w:r>
    </w:p>
    <w:p xmlns:wp14="http://schemas.microsoft.com/office/word/2010/wordml" w:rsidR="0000075D" w:rsidP="00590D32" w:rsidRDefault="00590D32" w14:paraId="36C21B22" wp14:textId="77777777">
      <w:pPr>
        <w:pStyle w:val="KeinLeerraum"/>
        <w:ind w:left="709"/>
      </w:pPr>
      <w:r>
        <w:t xml:space="preserve">        Schutzart: IP44, Farbe: blau   </w:t>
      </w:r>
      <w:r w:rsidR="0000075D">
        <w:t xml:space="preserve">                          </w:t>
      </w:r>
    </w:p>
    <w:p xmlns:wp14="http://schemas.microsoft.com/office/word/2010/wordml" w:rsidR="0000075D" w:rsidP="0000075D" w:rsidRDefault="0000075D" w14:paraId="6C3B4C05" wp14:textId="77777777">
      <w:pPr>
        <w:pStyle w:val="KeinLeerraum"/>
        <w:ind w:left="709"/>
      </w:pPr>
      <w:r>
        <w:t xml:space="preserve">Seite D:                               </w:t>
      </w:r>
    </w:p>
    <w:p xmlns:wp14="http://schemas.microsoft.com/office/word/2010/wordml" w:rsidR="0000075D" w:rsidP="0000075D" w:rsidRDefault="00590D32" w14:paraId="66E51630" wp14:textId="77777777">
      <w:pPr>
        <w:pStyle w:val="KeinLeerraum"/>
        <w:ind w:left="709"/>
      </w:pPr>
      <w:r>
        <w:t>unbestückt</w:t>
      </w:r>
      <w:bookmarkStart w:name="_GoBack" w:id="0"/>
      <w:bookmarkEnd w:id="0"/>
    </w:p>
    <w:p xmlns:wp14="http://schemas.microsoft.com/office/word/2010/wordml" w:rsidR="0000075D" w:rsidP="0000075D" w:rsidRDefault="0000075D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00075D" w:rsidP="0000075D" w:rsidRDefault="0000075D" w14:paraId="0A64EFB1" wp14:textId="77777777">
      <w:pPr>
        <w:pStyle w:val="KeinLeerraum"/>
        <w:ind w:left="709"/>
      </w:pPr>
      <w:r>
        <w:t xml:space="preserve">                      </w:t>
      </w:r>
    </w:p>
    <w:p xmlns:wp14="http://schemas.microsoft.com/office/word/2010/wordml" w:rsidR="0000075D" w:rsidP="0000075D" w:rsidRDefault="0000075D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00075D" w:rsidRDefault="0000075D" w14:paraId="18F28BA2" wp14:textId="77777777">
      <w:pPr>
        <w:pStyle w:val="KeinLeerraum"/>
        <w:ind w:left="709"/>
      </w:pPr>
      <w:r>
        <w:t>Artikel: M502010031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068F6" w:rsidP="00F349B7" w:rsidRDefault="00F068F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068F6" w:rsidP="00F349B7" w:rsidRDefault="00F068F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734F6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90D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90D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371564" w:rsidR="2337156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371564" w:rsidR="2337156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068F6" w:rsidP="00F349B7" w:rsidRDefault="00F068F6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068F6" w:rsidP="00F349B7" w:rsidRDefault="00F068F6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58FE5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0022BC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7F52B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8D6AD6">
      <w:rPr>
        <w:rFonts w:ascii="Helvetica LT Pro" w:hAnsi="Helvetica LT Pro" w:cs="Arial"/>
        <w:b/>
      </w:rPr>
      <w:t>5020100</w:t>
    </w:r>
    <w:r w:rsidR="0000075D">
      <w:rPr>
        <w:rFonts w:ascii="Helvetica LT Pro" w:hAnsi="Helvetica LT Pro" w:cs="Arial"/>
        <w:b/>
      </w:rPr>
      <w:t>31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075D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0D32"/>
    <w:rsid w:val="005B3FD7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068F6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337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88C0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EA7BED-96A1-452B-8414-2558574064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4B21A5-C78B-4DBC-92B9-16611EBFB944}"/>
</file>

<file path=customXml/itemProps3.xml><?xml version="1.0" encoding="utf-8"?>
<ds:datastoreItem xmlns:ds="http://schemas.openxmlformats.org/officeDocument/2006/customXml" ds:itemID="{B6018F9C-EF5A-4DBB-BB4C-565A69A21B7A}"/>
</file>

<file path=customXml/itemProps4.xml><?xml version="1.0" encoding="utf-8"?>
<ds:datastoreItem xmlns:ds="http://schemas.openxmlformats.org/officeDocument/2006/customXml" ds:itemID="{E82E2A14-CF35-4FE3-82E1-7E51C1A74D3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20</cp:revision>
  <cp:lastPrinted>2020-09-24T10:50:00Z</cp:lastPrinted>
  <dcterms:created xsi:type="dcterms:W3CDTF">2021-03-04T13:28:00Z</dcterms:created>
  <dcterms:modified xsi:type="dcterms:W3CDTF">2024-01-12T09:38:58Z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